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Arial" w:cs="Arial" w:eastAsia="Arial" w:hAnsi="Arial"/>
          <w:b/>
          <w:bCs/>
          <w:color w:val="1F5A45"/>
          <w:sz w:val="20"/>
          <w:szCs w:val="20"/>
        </w:rPr>
        <w:t xml:space="preserve">EXAMEN DIAGNÓSTICO</w:t>
      </w:r>
    </w:p>
    <w:p>
      <w:pPr>
        <w:pStyle w:val="Title"/>
        <w:spacing w:after="40"/>
      </w:pPr>
      <w:r>
        <w:rPr>
          <w:rFonts w:ascii="Arial" w:cs="Arial" w:eastAsia="Arial" w:hAnsi="Arial"/>
          <w:b/>
          <w:bCs/>
          <w:sz w:val="34"/>
          <w:szCs w:val="34"/>
        </w:rPr>
        <w:t xml:space="preserve">Cultura Digital III. Uso y difusión del conocimiento</w:t>
      </w:r>
    </w:p>
    <w:p>
      <w:pPr>
        <w:spacing w:after="200" w:before="0"/>
      </w:pPr>
      <w:r>
        <w:rPr>
          <w:rFonts w:ascii="Arial" w:cs="Arial" w:eastAsia="Arial" w:hAnsi="Arial"/>
          <w:color w:val="555555"/>
          <w:sz w:val="20"/>
          <w:szCs w:val="20"/>
        </w:rPr>
        <w:t xml:space="preserve">Sexto semestre · Valora los contenidos de Cultura Digital I y II · Sin calificación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1800"/>
        <w:gridCol w:w="1560"/>
      </w:tblGrid>
      <w:tr>
        <w:tc>
          <w:tcPr>
            <w:tcW w:type="dxa" w:w="6000"/>
            <w:tcMar>
              <w:top w:type="dxa" w:w="40"/>
              <w:left w:type="dxa" w:w="100"/>
              <w:bottom w:type="dxa" w:w="40"/>
              <w:right w:type="dxa" w:w="100"/>
            </w:tcMar>
          </w:tcPr>
          <w:p>
            <w:r>
              <w:rPr>
                <w:rFonts w:ascii="Arial" w:cs="Arial" w:eastAsia="Arial" w:hAnsi="Arial"/>
                <w:sz w:val="20"/>
                <w:szCs w:val="20"/>
              </w:rPr>
              <w:t xml:space="preserve">Nombre:</w:t>
            </w:r>
          </w:p>
        </w:tc>
        <w:tc>
          <w:tcPr>
            <w:tcW w:type="dxa" w:w="1800"/>
            <w:tcMar>
              <w:top w:type="dxa" w:w="40"/>
              <w:left w:type="dxa" w:w="100"/>
              <w:bottom w:type="dxa" w:w="40"/>
              <w:right w:type="dxa" w:w="100"/>
            </w:tcMar>
          </w:tcPr>
          <w:p>
            <w:r>
              <w:rPr>
                <w:rFonts w:ascii="Arial" w:cs="Arial" w:eastAsia="Arial" w:hAnsi="Arial"/>
                <w:sz w:val="20"/>
                <w:szCs w:val="20"/>
              </w:rPr>
              <w:t xml:space="preserve">Grupo:</w:t>
            </w:r>
          </w:p>
        </w:tc>
        <w:tc>
          <w:tcPr>
            <w:tcW w:type="dxa" w:w="1560"/>
            <w:tcMar>
              <w:top w:type="dxa" w:w="40"/>
              <w:left w:type="dxa" w:w="100"/>
              <w:bottom w:type="dxa" w:w="40"/>
              <w:right w:type="dxa" w:w="100"/>
            </w:tcMar>
          </w:tcPr>
          <w:p>
            <w:r>
              <w:rPr>
                <w:rFonts w:ascii="Arial" w:cs="Arial" w:eastAsia="Arial" w:hAnsi="Arial"/>
                <w:sz w:val="20"/>
                <w:szCs w:val="20"/>
              </w:rPr>
              <w:t xml:space="preserve">Fecha:</w:t>
            </w:r>
          </w:p>
        </w:tc>
      </w:tr>
    </w:tbl>
    <w:p>
      <w:pPr>
        <w:spacing w:after="120" w:before="200"/>
      </w:pPr>
      <w:r>
        <w:rPr>
          <w:rFonts w:ascii="Arial" w:cs="Arial" w:eastAsia="Arial" w:hAnsi="Arial"/>
          <w:b/>
          <w:bCs/>
          <w:sz w:val="22"/>
          <w:szCs w:val="22"/>
        </w:rPr>
        <w:t xml:space="preserve">Instrucciones. </w:t>
      </w:r>
      <w:r>
        <w:rPr>
          <w:rFonts w:ascii="Arial" w:cs="Arial" w:eastAsia="Arial" w:hAnsi="Arial"/>
          <w:sz w:val="22"/>
          <w:szCs w:val="22"/>
        </w:rPr>
        <w:t xml:space="preserve">Este examen no lleva calificación: sirve para que tu docente sepa desde dónde empezar. Responde con honestidad. En las preguntas de opción múltiple encierra la letra de la respuesta que consideres correcta. En las preguntas abiertas escribe con tus propias palabras. Tiempo sugerido: 30 a 40 minutos.</w:t>
      </w:r>
    </w:p>
    <w:p>
      <w:pPr>
        <w:pStyle w:val="Heading2"/>
        <w:keepNext/>
        <w:pBdr>
          <w:bottom w:val="single" w:color="1F5A45" w:sz="8" w:space="2"/>
        </w:pBdr>
        <w:spacing w:after="120" w:before="280"/>
      </w:pPr>
      <w:r>
        <w:rPr>
          <w:rFonts w:ascii="Arial" w:cs="Arial" w:eastAsia="Arial" w:hAnsi="Arial"/>
          <w:b/>
          <w:bCs/>
          <w:color w:val="1F5A45"/>
          <w:sz w:val="26"/>
          <w:szCs w:val="26"/>
        </w:rPr>
        <w:t xml:space="preserve">Sección 1. Acceso y uso de la tecnología</w:t>
      </w:r>
    </w:p>
    <w:p>
      <w:pPr>
        <w:spacing w:after="80" w:before="0"/>
      </w:pPr>
      <w:r>
        <w:rPr>
          <w:rFonts w:ascii="Arial" w:cs="Arial" w:eastAsia="Arial" w:hAnsi="Arial"/>
          <w:i/>
          <w:iCs/>
          <w:color w:val="555555"/>
          <w:sz w:val="20"/>
          <w:szCs w:val="20"/>
        </w:rPr>
        <w:t xml:space="preserve">Elige la opción que mejor describa tu situación. Aquí no hay respuestas correctas ni incorrectas.</w:t>
      </w:r>
    </w:p>
    <w:p>
      <w:pPr>
        <w:keepNext/>
        <w:spacing w:after="40" w:before="120"/>
      </w:pPr>
      <w:r>
        <w:rPr>
          <w:rFonts w:ascii="Arial" w:cs="Arial" w:eastAsia="Arial" w:hAnsi="Arial"/>
          <w:b/>
          <w:bCs/>
          <w:sz w:val="22"/>
          <w:szCs w:val="22"/>
        </w:rPr>
        <w:t xml:space="preserve">1. </w:t>
      </w:r>
      <w:r>
        <w:rPr>
          <w:rFonts w:ascii="Arial" w:cs="Arial" w:eastAsia="Arial" w:hAnsi="Arial"/>
          <w:sz w:val="22"/>
          <w:szCs w:val="22"/>
        </w:rPr>
        <w:t xml:space="preserve">¿Qué aplicación usas más para comunicarte con tus compañeros?</w:t>
      </w:r>
    </w:p>
    <w:p>
      <w:pPr>
        <w:keepNext/>
        <w:spacing w:after="20" w:before="0"/>
        <w:ind w:left="500"/>
      </w:pPr>
      <w:r>
        <w:rPr>
          <w:rFonts w:ascii="Arial" w:cs="Arial" w:eastAsia="Arial" w:hAnsi="Arial"/>
          <w:sz w:val="22"/>
          <w:szCs w:val="22"/>
        </w:rPr>
        <w:t xml:space="preserve">A) WhatsApp</w:t>
      </w:r>
    </w:p>
    <w:p>
      <w:pPr>
        <w:keepNext/>
        <w:spacing w:after="20" w:before="0"/>
        <w:ind w:left="500"/>
      </w:pPr>
      <w:r>
        <w:rPr>
          <w:rFonts w:ascii="Arial" w:cs="Arial" w:eastAsia="Arial" w:hAnsi="Arial"/>
          <w:sz w:val="22"/>
          <w:szCs w:val="22"/>
        </w:rPr>
        <w:t xml:space="preserve">B) Telegram o Signal</w:t>
      </w:r>
    </w:p>
    <w:p>
      <w:pPr>
        <w:keepNext/>
        <w:spacing w:after="20" w:before="0"/>
        <w:ind w:left="500"/>
      </w:pPr>
      <w:r>
        <w:rPr>
          <w:rFonts w:ascii="Arial" w:cs="Arial" w:eastAsia="Arial" w:hAnsi="Arial"/>
          <w:sz w:val="22"/>
          <w:szCs w:val="22"/>
        </w:rPr>
        <w:t xml:space="preserve">C) Messenger o Instagram</w:t>
      </w:r>
    </w:p>
    <w:p>
      <w:pPr>
        <w:keepNext w:val="false"/>
        <w:spacing w:after="20" w:before="0"/>
        <w:ind w:left="500"/>
      </w:pPr>
      <w:r>
        <w:rPr>
          <w:rFonts w:ascii="Arial" w:cs="Arial" w:eastAsia="Arial" w:hAnsi="Arial"/>
          <w:sz w:val="22"/>
          <w:szCs w:val="22"/>
        </w:rPr>
        <w:t xml:space="preserve">D) Correo electrónico</w:t>
      </w:r>
    </w:p>
    <w:p>
      <w:pPr>
        <w:keepNext/>
        <w:spacing w:after="40" w:before="120"/>
      </w:pPr>
      <w:r>
        <w:rPr>
          <w:rFonts w:ascii="Arial" w:cs="Arial" w:eastAsia="Arial" w:hAnsi="Arial"/>
          <w:b/>
          <w:bCs/>
          <w:sz w:val="22"/>
          <w:szCs w:val="22"/>
        </w:rPr>
        <w:t xml:space="preserve">2. </w:t>
      </w:r>
      <w:r>
        <w:rPr>
          <w:rFonts w:ascii="Arial" w:cs="Arial" w:eastAsia="Arial" w:hAnsi="Arial"/>
          <w:sz w:val="22"/>
          <w:szCs w:val="22"/>
        </w:rPr>
        <w:t xml:space="preserve">¿Has publicado en internet algún contenido hecho por ti (video, imagen, texto o audio)?</w:t>
      </w:r>
    </w:p>
    <w:p>
      <w:pPr>
        <w:keepNext/>
        <w:spacing w:after="20" w:before="0"/>
        <w:ind w:left="500"/>
      </w:pPr>
      <w:r>
        <w:rPr>
          <w:rFonts w:ascii="Arial" w:cs="Arial" w:eastAsia="Arial" w:hAnsi="Arial"/>
          <w:sz w:val="22"/>
          <w:szCs w:val="22"/>
        </w:rPr>
        <w:t xml:space="preserve">A) Sí, lo hago con frecuencia</w:t>
      </w:r>
    </w:p>
    <w:p>
      <w:pPr>
        <w:keepNext/>
        <w:spacing w:after="20" w:before="0"/>
        <w:ind w:left="500"/>
      </w:pPr>
      <w:r>
        <w:rPr>
          <w:rFonts w:ascii="Arial" w:cs="Arial" w:eastAsia="Arial" w:hAnsi="Arial"/>
          <w:sz w:val="22"/>
          <w:szCs w:val="22"/>
        </w:rPr>
        <w:t xml:space="preserve">B) Sí, alguna vez</w:t>
      </w:r>
    </w:p>
    <w:p>
      <w:pPr>
        <w:keepNext w:val="false"/>
        <w:spacing w:after="20" w:before="0"/>
        <w:ind w:left="500"/>
      </w:pPr>
      <w:r>
        <w:rPr>
          <w:rFonts w:ascii="Arial" w:cs="Arial" w:eastAsia="Arial" w:hAnsi="Arial"/>
          <w:sz w:val="22"/>
          <w:szCs w:val="22"/>
        </w:rPr>
        <w:t xml:space="preserve">C) No, nunca</w:t>
      </w:r>
    </w:p>
    <w:p>
      <w:pPr>
        <w:keepNext/>
        <w:spacing w:after="40" w:before="120"/>
      </w:pPr>
      <w:r>
        <w:rPr>
          <w:rFonts w:ascii="Arial" w:cs="Arial" w:eastAsia="Arial" w:hAnsi="Arial"/>
          <w:b/>
          <w:bCs/>
          <w:sz w:val="22"/>
          <w:szCs w:val="22"/>
        </w:rPr>
        <w:t xml:space="preserve">3. </w:t>
      </w:r>
      <w:r>
        <w:rPr>
          <w:rFonts w:ascii="Arial" w:cs="Arial" w:eastAsia="Arial" w:hAnsi="Arial"/>
          <w:sz w:val="22"/>
          <w:szCs w:val="22"/>
        </w:rPr>
        <w:t xml:space="preserve">¿Has participado en videollamadas para trabajos escolares?</w:t>
      </w:r>
    </w:p>
    <w:p>
      <w:pPr>
        <w:keepNext/>
        <w:spacing w:after="20" w:before="0"/>
        <w:ind w:left="500"/>
      </w:pPr>
      <w:r>
        <w:rPr>
          <w:rFonts w:ascii="Arial" w:cs="Arial" w:eastAsia="Arial" w:hAnsi="Arial"/>
          <w:sz w:val="22"/>
          <w:szCs w:val="22"/>
        </w:rPr>
        <w:t xml:space="preserve">A) Sí, con frecuencia</w:t>
      </w:r>
    </w:p>
    <w:p>
      <w:pPr>
        <w:keepNext/>
        <w:spacing w:after="20" w:before="0"/>
        <w:ind w:left="500"/>
      </w:pPr>
      <w:r>
        <w:rPr>
          <w:rFonts w:ascii="Arial" w:cs="Arial" w:eastAsia="Arial" w:hAnsi="Arial"/>
          <w:sz w:val="22"/>
          <w:szCs w:val="22"/>
        </w:rPr>
        <w:t xml:space="preserve">B) Sí, algunas veces</w:t>
      </w:r>
    </w:p>
    <w:p>
      <w:pPr>
        <w:keepNext w:val="false"/>
        <w:spacing w:after="20" w:before="0"/>
        <w:ind w:left="500"/>
      </w:pPr>
      <w:r>
        <w:rPr>
          <w:rFonts w:ascii="Arial" w:cs="Arial" w:eastAsia="Arial" w:hAnsi="Arial"/>
          <w:sz w:val="22"/>
          <w:szCs w:val="22"/>
        </w:rPr>
        <w:t xml:space="preserve">C) No, nunca</w:t>
      </w:r>
    </w:p>
    <w:p>
      <w:pPr>
        <w:keepNext/>
        <w:spacing w:after="40" w:before="120"/>
      </w:pPr>
      <w:r>
        <w:rPr>
          <w:rFonts w:ascii="Arial" w:cs="Arial" w:eastAsia="Arial" w:hAnsi="Arial"/>
          <w:b/>
          <w:bCs/>
          <w:sz w:val="22"/>
          <w:szCs w:val="22"/>
        </w:rPr>
        <w:t xml:space="preserve">4. </w:t>
      </w:r>
      <w:r>
        <w:rPr>
          <w:rFonts w:ascii="Arial" w:cs="Arial" w:eastAsia="Arial" w:hAnsi="Arial"/>
          <w:sz w:val="22"/>
          <w:szCs w:val="22"/>
        </w:rPr>
        <w:t xml:space="preserve">¿Has pensado en estudiar o trabajar en algo relacionado con la tecnología?</w:t>
      </w:r>
    </w:p>
    <w:p>
      <w:pPr>
        <w:keepNext/>
        <w:spacing w:after="20" w:before="0"/>
        <w:ind w:left="500"/>
      </w:pPr>
      <w:r>
        <w:rPr>
          <w:rFonts w:ascii="Arial" w:cs="Arial" w:eastAsia="Arial" w:hAnsi="Arial"/>
          <w:sz w:val="22"/>
          <w:szCs w:val="22"/>
        </w:rPr>
        <w:t xml:space="preserve">A) Sí, ya tengo una idea</w:t>
      </w:r>
    </w:p>
    <w:p>
      <w:pPr>
        <w:keepNext/>
        <w:spacing w:after="20" w:before="0"/>
        <w:ind w:left="500"/>
      </w:pPr>
      <w:r>
        <w:rPr>
          <w:rFonts w:ascii="Arial" w:cs="Arial" w:eastAsia="Arial" w:hAnsi="Arial"/>
          <w:sz w:val="22"/>
          <w:szCs w:val="22"/>
        </w:rPr>
        <w:t xml:space="preserve">B) Lo he pensado, pero no estoy seguro</w:t>
      </w:r>
    </w:p>
    <w:p>
      <w:pPr>
        <w:keepNext w:val="false"/>
        <w:spacing w:after="20" w:before="0"/>
        <w:ind w:left="500"/>
      </w:pPr>
      <w:r>
        <w:rPr>
          <w:rFonts w:ascii="Arial" w:cs="Arial" w:eastAsia="Arial" w:hAnsi="Arial"/>
          <w:sz w:val="22"/>
          <w:szCs w:val="22"/>
        </w:rPr>
        <w:t xml:space="preserve">C) No lo he pensado</w:t>
      </w:r>
    </w:p>
    <w:p>
      <w:pPr>
        <w:pStyle w:val="Heading2"/>
        <w:keepNext/>
        <w:pBdr>
          <w:bottom w:val="single" w:color="1F5A45" w:sz="8" w:space="2"/>
        </w:pBdr>
        <w:spacing w:after="120" w:before="280"/>
      </w:pPr>
      <w:r>
        <w:rPr>
          <w:rFonts w:ascii="Arial" w:cs="Arial" w:eastAsia="Arial" w:hAnsi="Arial"/>
          <w:b/>
          <w:bCs/>
          <w:color w:val="1F5A45"/>
          <w:sz w:val="26"/>
          <w:szCs w:val="26"/>
        </w:rPr>
        <w:t xml:space="preserve">Sección 2. Conocimientos previos</w:t>
      </w:r>
    </w:p>
    <w:p>
      <w:pPr>
        <w:keepNext/>
        <w:spacing w:after="40" w:before="120"/>
      </w:pPr>
      <w:r>
        <w:rPr>
          <w:rFonts w:ascii="Arial" w:cs="Arial" w:eastAsia="Arial" w:hAnsi="Arial"/>
          <w:b/>
          <w:bCs/>
          <w:sz w:val="22"/>
          <w:szCs w:val="22"/>
        </w:rPr>
        <w:t xml:space="preserve">5. </w:t>
      </w:r>
      <w:r>
        <w:rPr>
          <w:rFonts w:ascii="Arial" w:cs="Arial" w:eastAsia="Arial" w:hAnsi="Arial"/>
          <w:sz w:val="22"/>
          <w:szCs w:val="22"/>
        </w:rPr>
        <w:t xml:space="preserve">¿Cuál de los siguientes es software y no hardware?</w:t>
      </w:r>
    </w:p>
    <w:p>
      <w:pPr>
        <w:keepNext/>
        <w:spacing w:after="20" w:before="0"/>
        <w:ind w:left="500"/>
      </w:pPr>
      <w:r>
        <w:rPr>
          <w:rFonts w:ascii="Arial" w:cs="Arial" w:eastAsia="Arial" w:hAnsi="Arial"/>
          <w:sz w:val="22"/>
          <w:szCs w:val="22"/>
        </w:rPr>
        <w:t xml:space="preserve">A) La tarjeta de red</w:t>
      </w:r>
    </w:p>
    <w:p>
      <w:pPr>
        <w:keepNext/>
        <w:spacing w:after="20" w:before="0"/>
        <w:ind w:left="500"/>
      </w:pPr>
      <w:r>
        <w:rPr>
          <w:rFonts w:ascii="Arial" w:cs="Arial" w:eastAsia="Arial" w:hAnsi="Arial"/>
          <w:sz w:val="22"/>
          <w:szCs w:val="22"/>
        </w:rPr>
        <w:t xml:space="preserve">B) El sistema operativo</w:t>
      </w:r>
    </w:p>
    <w:p>
      <w:pPr>
        <w:keepNext/>
        <w:spacing w:after="20" w:before="0"/>
        <w:ind w:left="500"/>
      </w:pPr>
      <w:r>
        <w:rPr>
          <w:rFonts w:ascii="Arial" w:cs="Arial" w:eastAsia="Arial" w:hAnsi="Arial"/>
          <w:sz w:val="22"/>
          <w:szCs w:val="22"/>
        </w:rPr>
        <w:t xml:space="preserve">C) El disco duro</w:t>
      </w:r>
    </w:p>
    <w:p>
      <w:pPr>
        <w:keepNext w:val="false"/>
        <w:spacing w:after="20" w:before="0"/>
        <w:ind w:left="500"/>
      </w:pPr>
      <w:r>
        <w:rPr>
          <w:rFonts w:ascii="Arial" w:cs="Arial" w:eastAsia="Arial" w:hAnsi="Arial"/>
          <w:sz w:val="22"/>
          <w:szCs w:val="22"/>
        </w:rPr>
        <w:t xml:space="preserve">D) La memoria RAM</w:t>
      </w:r>
    </w:p>
    <w:p>
      <w:pPr>
        <w:keepNext/>
        <w:spacing w:after="40" w:before="120"/>
      </w:pPr>
      <w:r>
        <w:rPr>
          <w:rFonts w:ascii="Arial" w:cs="Arial" w:eastAsia="Arial" w:hAnsi="Arial"/>
          <w:b/>
          <w:bCs/>
          <w:sz w:val="22"/>
          <w:szCs w:val="22"/>
        </w:rPr>
        <w:t xml:space="preserve">6. </w:t>
      </w:r>
      <w:r>
        <w:rPr>
          <w:rFonts w:ascii="Arial" w:cs="Arial" w:eastAsia="Arial" w:hAnsi="Arial"/>
          <w:sz w:val="22"/>
          <w:szCs w:val="22"/>
        </w:rPr>
        <w:t xml:space="preserve">¿Cuál de estos programas es software libre?</w:t>
      </w:r>
    </w:p>
    <w:p>
      <w:pPr>
        <w:keepNext/>
        <w:spacing w:after="20" w:before="0"/>
        <w:ind w:left="500"/>
      </w:pPr>
      <w:r>
        <w:rPr>
          <w:rFonts w:ascii="Arial" w:cs="Arial" w:eastAsia="Arial" w:hAnsi="Arial"/>
          <w:sz w:val="22"/>
          <w:szCs w:val="22"/>
        </w:rPr>
        <w:t xml:space="preserve">A) LibreOffice</w:t>
      </w:r>
    </w:p>
    <w:p>
      <w:pPr>
        <w:keepNext/>
        <w:spacing w:after="20" w:before="0"/>
        <w:ind w:left="500"/>
      </w:pPr>
      <w:r>
        <w:rPr>
          <w:rFonts w:ascii="Arial" w:cs="Arial" w:eastAsia="Arial" w:hAnsi="Arial"/>
          <w:sz w:val="22"/>
          <w:szCs w:val="22"/>
        </w:rPr>
        <w:t xml:space="preserve">B) Photoshop</w:t>
      </w:r>
    </w:p>
    <w:p>
      <w:pPr>
        <w:keepNext/>
        <w:spacing w:after="20" w:before="0"/>
        <w:ind w:left="500"/>
      </w:pPr>
      <w:r>
        <w:rPr>
          <w:rFonts w:ascii="Arial" w:cs="Arial" w:eastAsia="Arial" w:hAnsi="Arial"/>
          <w:sz w:val="22"/>
          <w:szCs w:val="22"/>
        </w:rPr>
        <w:t xml:space="preserve">C) Microsoft Word</w:t>
      </w:r>
    </w:p>
    <w:p>
      <w:pPr>
        <w:keepNext w:val="false"/>
        <w:spacing w:after="20" w:before="0"/>
        <w:ind w:left="500"/>
      </w:pPr>
      <w:r>
        <w:rPr>
          <w:rFonts w:ascii="Arial" w:cs="Arial" w:eastAsia="Arial" w:hAnsi="Arial"/>
          <w:sz w:val="22"/>
          <w:szCs w:val="22"/>
        </w:rPr>
        <w:t xml:space="preserve">D) Windows</w:t>
      </w:r>
    </w:p>
    <w:p>
      <w:pPr>
        <w:keepNext/>
        <w:spacing w:after="40" w:before="120"/>
      </w:pPr>
      <w:r>
        <w:rPr>
          <w:rFonts w:ascii="Arial" w:cs="Arial" w:eastAsia="Arial" w:hAnsi="Arial"/>
          <w:b/>
          <w:bCs/>
          <w:sz w:val="22"/>
          <w:szCs w:val="22"/>
        </w:rPr>
        <w:t xml:space="preserve">7. </w:t>
      </w:r>
      <w:r>
        <w:rPr>
          <w:rFonts w:ascii="Arial" w:cs="Arial" w:eastAsia="Arial" w:hAnsi="Arial"/>
          <w:sz w:val="22"/>
          <w:szCs w:val="22"/>
        </w:rPr>
        <w:t xml:space="preserve">Recibes un correo con el logotipo de tu banco que te pide confirmar tu contraseña en un enlace. Lo más probable es que sea…</w:t>
      </w:r>
    </w:p>
    <w:p>
      <w:pPr>
        <w:keepNext/>
        <w:spacing w:after="20" w:before="0"/>
        <w:ind w:left="500"/>
      </w:pPr>
      <w:r>
        <w:rPr>
          <w:rFonts w:ascii="Arial" w:cs="Arial" w:eastAsia="Arial" w:hAnsi="Arial"/>
          <w:sz w:val="22"/>
          <w:szCs w:val="22"/>
        </w:rPr>
        <w:t xml:space="preserve">A) Un aviso oficial que hay que atender rápido</w:t>
      </w:r>
    </w:p>
    <w:p>
      <w:pPr>
        <w:keepNext/>
        <w:spacing w:after="20" w:before="0"/>
        <w:ind w:left="500"/>
      </w:pPr>
      <w:r>
        <w:rPr>
          <w:rFonts w:ascii="Arial" w:cs="Arial" w:eastAsia="Arial" w:hAnsi="Arial"/>
          <w:sz w:val="22"/>
          <w:szCs w:val="22"/>
        </w:rPr>
        <w:t xml:space="preserve">B) Un mensaje de la escuela</w:t>
      </w:r>
    </w:p>
    <w:p>
      <w:pPr>
        <w:keepNext/>
        <w:spacing w:after="20" w:before="0"/>
        <w:ind w:left="500"/>
      </w:pPr>
      <w:r>
        <w:rPr>
          <w:rFonts w:ascii="Arial" w:cs="Arial" w:eastAsia="Arial" w:hAnsi="Arial"/>
          <w:sz w:val="22"/>
          <w:szCs w:val="22"/>
        </w:rPr>
        <w:t xml:space="preserve">C) Una actualización del navegador</w:t>
      </w:r>
    </w:p>
    <w:p>
      <w:pPr>
        <w:keepNext w:val="false"/>
        <w:spacing w:after="20" w:before="0"/>
        <w:ind w:left="500"/>
      </w:pPr>
      <w:r>
        <w:rPr>
          <w:rFonts w:ascii="Arial" w:cs="Arial" w:eastAsia="Arial" w:hAnsi="Arial"/>
          <w:sz w:val="22"/>
          <w:szCs w:val="22"/>
        </w:rPr>
        <w:t xml:space="preserve">D) Un intento de robo de datos (phishing)</w:t>
      </w:r>
    </w:p>
    <w:p>
      <w:pPr>
        <w:keepNext/>
        <w:spacing w:after="40" w:before="120"/>
      </w:pPr>
      <w:r>
        <w:rPr>
          <w:rFonts w:ascii="Arial" w:cs="Arial" w:eastAsia="Arial" w:hAnsi="Arial"/>
          <w:b/>
          <w:bCs/>
          <w:sz w:val="22"/>
          <w:szCs w:val="22"/>
        </w:rPr>
        <w:t xml:space="preserve">8. </w:t>
      </w:r>
      <w:r>
        <w:rPr>
          <w:rFonts w:ascii="Arial" w:cs="Arial" w:eastAsia="Arial" w:hAnsi="Arial"/>
          <w:sz w:val="22"/>
          <w:szCs w:val="22"/>
        </w:rPr>
        <w:t xml:space="preserve">El trabajo colaborativo digital consiste en…</w:t>
      </w:r>
    </w:p>
    <w:p>
      <w:pPr>
        <w:keepNext/>
        <w:spacing w:after="20" w:before="0"/>
        <w:ind w:left="500"/>
      </w:pPr>
      <w:r>
        <w:rPr>
          <w:rFonts w:ascii="Arial" w:cs="Arial" w:eastAsia="Arial" w:hAnsi="Arial"/>
          <w:sz w:val="22"/>
          <w:szCs w:val="22"/>
        </w:rPr>
        <w:t xml:space="preserve">A) Que dos o más personas trabajen en un mismo proyecto usando herramientas digitales</w:t>
      </w:r>
    </w:p>
    <w:p>
      <w:pPr>
        <w:keepNext/>
        <w:spacing w:after="20" w:before="0"/>
        <w:ind w:left="500"/>
      </w:pPr>
      <w:r>
        <w:rPr>
          <w:rFonts w:ascii="Arial" w:cs="Arial" w:eastAsia="Arial" w:hAnsi="Arial"/>
          <w:sz w:val="22"/>
          <w:szCs w:val="22"/>
        </w:rPr>
        <w:t xml:space="preserve">B) Trabajar solo con una computadora prestada</w:t>
      </w:r>
    </w:p>
    <w:p>
      <w:pPr>
        <w:keepNext/>
        <w:spacing w:after="20" w:before="0"/>
        <w:ind w:left="500"/>
      </w:pPr>
      <w:r>
        <w:rPr>
          <w:rFonts w:ascii="Arial" w:cs="Arial" w:eastAsia="Arial" w:hAnsi="Arial"/>
          <w:sz w:val="22"/>
          <w:szCs w:val="22"/>
        </w:rPr>
        <w:t xml:space="preserve">C) Mandar la tarea por correo al docente</w:t>
      </w:r>
    </w:p>
    <w:p>
      <w:pPr>
        <w:keepNext w:val="false"/>
        <w:spacing w:after="20" w:before="0"/>
        <w:ind w:left="500"/>
      </w:pPr>
      <w:r>
        <w:rPr>
          <w:rFonts w:ascii="Arial" w:cs="Arial" w:eastAsia="Arial" w:hAnsi="Arial"/>
          <w:sz w:val="22"/>
          <w:szCs w:val="22"/>
        </w:rPr>
        <w:t xml:space="preserve">D) Copiar el trabajo de otro compañero en línea</w:t>
      </w:r>
    </w:p>
    <w:p>
      <w:pPr>
        <w:keepNext/>
        <w:spacing w:after="40" w:before="120"/>
      </w:pPr>
      <w:r>
        <w:rPr>
          <w:rFonts w:ascii="Arial" w:cs="Arial" w:eastAsia="Arial" w:hAnsi="Arial"/>
          <w:b/>
          <w:bCs/>
          <w:sz w:val="22"/>
          <w:szCs w:val="22"/>
        </w:rPr>
        <w:t xml:space="preserve">9. </w:t>
      </w:r>
      <w:r>
        <w:rPr>
          <w:rFonts w:ascii="Arial" w:cs="Arial" w:eastAsia="Arial" w:hAnsi="Arial"/>
          <w:sz w:val="22"/>
          <w:szCs w:val="22"/>
        </w:rPr>
        <w:t xml:space="preserve">CryptPad y Riseup Pad son ejemplos de…</w:t>
      </w:r>
    </w:p>
    <w:p>
      <w:pPr>
        <w:keepNext/>
        <w:spacing w:after="20" w:before="0"/>
        <w:ind w:left="500"/>
      </w:pPr>
      <w:r>
        <w:rPr>
          <w:rFonts w:ascii="Arial" w:cs="Arial" w:eastAsia="Arial" w:hAnsi="Arial"/>
          <w:sz w:val="22"/>
          <w:szCs w:val="22"/>
        </w:rPr>
        <w:t xml:space="preserve">A) Herramientas libres para trabajar en equipo en documentos en línea</w:t>
      </w:r>
    </w:p>
    <w:p>
      <w:pPr>
        <w:keepNext/>
        <w:spacing w:after="20" w:before="0"/>
        <w:ind w:left="500"/>
      </w:pPr>
      <w:r>
        <w:rPr>
          <w:rFonts w:ascii="Arial" w:cs="Arial" w:eastAsia="Arial" w:hAnsi="Arial"/>
          <w:sz w:val="22"/>
          <w:szCs w:val="22"/>
        </w:rPr>
        <w:t xml:space="preserve">B) Redes sociales de video</w:t>
      </w:r>
    </w:p>
    <w:p>
      <w:pPr>
        <w:keepNext/>
        <w:spacing w:after="20" w:before="0"/>
        <w:ind w:left="500"/>
      </w:pPr>
      <w:r>
        <w:rPr>
          <w:rFonts w:ascii="Arial" w:cs="Arial" w:eastAsia="Arial" w:hAnsi="Arial"/>
          <w:sz w:val="22"/>
          <w:szCs w:val="22"/>
        </w:rPr>
        <w:t xml:space="preserve">C) Sistemas operativos para celular</w:t>
      </w:r>
    </w:p>
    <w:p>
      <w:pPr>
        <w:keepNext w:val="false"/>
        <w:spacing w:after="20" w:before="0"/>
        <w:ind w:left="500"/>
      </w:pPr>
      <w:r>
        <w:rPr>
          <w:rFonts w:ascii="Arial" w:cs="Arial" w:eastAsia="Arial" w:hAnsi="Arial"/>
          <w:sz w:val="22"/>
          <w:szCs w:val="22"/>
        </w:rPr>
        <w:t xml:space="preserve">D) Antivirus gratuitos</w:t>
      </w:r>
    </w:p>
    <w:p>
      <w:pPr>
        <w:keepNext/>
        <w:spacing w:after="40" w:before="120"/>
      </w:pPr>
      <w:r>
        <w:rPr>
          <w:rFonts w:ascii="Arial" w:cs="Arial" w:eastAsia="Arial" w:hAnsi="Arial"/>
          <w:b/>
          <w:bCs/>
          <w:sz w:val="22"/>
          <w:szCs w:val="22"/>
        </w:rPr>
        <w:t xml:space="preserve">10. </w:t>
      </w:r>
      <w:r>
        <w:rPr>
          <w:rFonts w:ascii="Arial" w:cs="Arial" w:eastAsia="Arial" w:hAnsi="Arial"/>
          <w:sz w:val="22"/>
          <w:szCs w:val="22"/>
        </w:rPr>
        <w:t xml:space="preserve">En un grupo, la calificación que más se repite se llama…</w:t>
      </w:r>
    </w:p>
    <w:p>
      <w:pPr>
        <w:keepNext/>
        <w:spacing w:after="20" w:before="0"/>
        <w:ind w:left="500"/>
      </w:pPr>
      <w:r>
        <w:rPr>
          <w:rFonts w:ascii="Arial" w:cs="Arial" w:eastAsia="Arial" w:hAnsi="Arial"/>
          <w:sz w:val="22"/>
          <w:szCs w:val="22"/>
        </w:rPr>
        <w:t xml:space="preserve">A) Mediana</w:t>
      </w:r>
    </w:p>
    <w:p>
      <w:pPr>
        <w:keepNext/>
        <w:spacing w:after="20" w:before="0"/>
        <w:ind w:left="500"/>
      </w:pPr>
      <w:r>
        <w:rPr>
          <w:rFonts w:ascii="Arial" w:cs="Arial" w:eastAsia="Arial" w:hAnsi="Arial"/>
          <w:sz w:val="22"/>
          <w:szCs w:val="22"/>
        </w:rPr>
        <w:t xml:space="preserve">B) Rango</w:t>
      </w:r>
    </w:p>
    <w:p>
      <w:pPr>
        <w:keepNext/>
        <w:spacing w:after="20" w:before="0"/>
        <w:ind w:left="500"/>
      </w:pPr>
      <w:r>
        <w:rPr>
          <w:rFonts w:ascii="Arial" w:cs="Arial" w:eastAsia="Arial" w:hAnsi="Arial"/>
          <w:sz w:val="22"/>
          <w:szCs w:val="22"/>
        </w:rPr>
        <w:t xml:space="preserve">C) Media</w:t>
      </w:r>
    </w:p>
    <w:p>
      <w:pPr>
        <w:keepNext w:val="false"/>
        <w:spacing w:after="20" w:before="0"/>
        <w:ind w:left="500"/>
      </w:pPr>
      <w:r>
        <w:rPr>
          <w:rFonts w:ascii="Arial" w:cs="Arial" w:eastAsia="Arial" w:hAnsi="Arial"/>
          <w:sz w:val="22"/>
          <w:szCs w:val="22"/>
        </w:rPr>
        <w:t xml:space="preserve">D) Moda</w:t>
      </w:r>
    </w:p>
    <w:p>
      <w:pPr>
        <w:keepNext/>
        <w:spacing w:after="40" w:before="120"/>
      </w:pPr>
      <w:r>
        <w:rPr>
          <w:rFonts w:ascii="Arial" w:cs="Arial" w:eastAsia="Arial" w:hAnsi="Arial"/>
          <w:b/>
          <w:bCs/>
          <w:sz w:val="22"/>
          <w:szCs w:val="22"/>
        </w:rPr>
        <w:t xml:space="preserve">11. </w:t>
      </w:r>
      <w:r>
        <w:rPr>
          <w:rFonts w:ascii="Arial" w:cs="Arial" w:eastAsia="Arial" w:hAnsi="Arial"/>
          <w:sz w:val="22"/>
          <w:szCs w:val="22"/>
        </w:rPr>
        <w:t xml:space="preserve">¿Cuál de estos es un programa estadístico libre?</w:t>
      </w:r>
    </w:p>
    <w:p>
      <w:pPr>
        <w:keepNext/>
        <w:spacing w:after="20" w:before="0"/>
        <w:ind w:left="500"/>
      </w:pPr>
      <w:r>
        <w:rPr>
          <w:rFonts w:ascii="Arial" w:cs="Arial" w:eastAsia="Arial" w:hAnsi="Arial"/>
          <w:sz w:val="22"/>
          <w:szCs w:val="22"/>
        </w:rPr>
        <w:t xml:space="preserve">A) PowerPoint</w:t>
      </w:r>
    </w:p>
    <w:p>
      <w:pPr>
        <w:keepNext/>
        <w:spacing w:after="20" w:before="0"/>
        <w:ind w:left="500"/>
      </w:pPr>
      <w:r>
        <w:rPr>
          <w:rFonts w:ascii="Arial" w:cs="Arial" w:eastAsia="Arial" w:hAnsi="Arial"/>
          <w:sz w:val="22"/>
          <w:szCs w:val="22"/>
        </w:rPr>
        <w:t xml:space="preserve">B) SPSS</w:t>
      </w:r>
    </w:p>
    <w:p>
      <w:pPr>
        <w:keepNext/>
        <w:spacing w:after="20" w:before="0"/>
        <w:ind w:left="500"/>
      </w:pPr>
      <w:r>
        <w:rPr>
          <w:rFonts w:ascii="Arial" w:cs="Arial" w:eastAsia="Arial" w:hAnsi="Arial"/>
          <w:sz w:val="22"/>
          <w:szCs w:val="22"/>
        </w:rPr>
        <w:t xml:space="preserve">C) Jamovi</w:t>
      </w:r>
    </w:p>
    <w:p>
      <w:pPr>
        <w:keepNext w:val="false"/>
        <w:spacing w:after="20" w:before="0"/>
        <w:ind w:left="500"/>
      </w:pPr>
      <w:r>
        <w:rPr>
          <w:rFonts w:ascii="Arial" w:cs="Arial" w:eastAsia="Arial" w:hAnsi="Arial"/>
          <w:sz w:val="22"/>
          <w:szCs w:val="22"/>
        </w:rPr>
        <w:t xml:space="preserve">D) Stata</w:t>
      </w:r>
    </w:p>
    <w:p>
      <w:pPr>
        <w:keepNext/>
        <w:spacing w:after="40" w:before="120"/>
      </w:pPr>
      <w:r>
        <w:rPr>
          <w:rFonts w:ascii="Arial" w:cs="Arial" w:eastAsia="Arial" w:hAnsi="Arial"/>
          <w:b/>
          <w:bCs/>
          <w:sz w:val="22"/>
          <w:szCs w:val="22"/>
        </w:rPr>
        <w:t xml:space="preserve">12. </w:t>
      </w:r>
      <w:r>
        <w:rPr>
          <w:rFonts w:ascii="Arial" w:cs="Arial" w:eastAsia="Arial" w:hAnsi="Arial"/>
          <w:sz w:val="22"/>
          <w:szCs w:val="22"/>
        </w:rPr>
        <w:t xml:space="preserve">La ciberetnografía es un método de investigación que…</w:t>
      </w:r>
    </w:p>
    <w:p>
      <w:pPr>
        <w:keepNext/>
        <w:spacing w:after="20" w:before="0"/>
        <w:ind w:left="500"/>
      </w:pPr>
      <w:r>
        <w:rPr>
          <w:rFonts w:ascii="Arial" w:cs="Arial" w:eastAsia="Arial" w:hAnsi="Arial"/>
          <w:sz w:val="22"/>
          <w:szCs w:val="22"/>
        </w:rPr>
        <w:t xml:space="preserve">A) Repara computadoras de forma remota</w:t>
      </w:r>
    </w:p>
    <w:p>
      <w:pPr>
        <w:keepNext/>
        <w:spacing w:after="20" w:before="0"/>
        <w:ind w:left="500"/>
      </w:pPr>
      <w:r>
        <w:rPr>
          <w:rFonts w:ascii="Arial" w:cs="Arial" w:eastAsia="Arial" w:hAnsi="Arial"/>
          <w:sz w:val="22"/>
          <w:szCs w:val="22"/>
        </w:rPr>
        <w:t xml:space="preserve">B) Mide la velocidad de internet</w:t>
      </w:r>
    </w:p>
    <w:p>
      <w:pPr>
        <w:keepNext/>
        <w:spacing w:after="20" w:before="0"/>
        <w:ind w:left="500"/>
      </w:pPr>
      <w:r>
        <w:rPr>
          <w:rFonts w:ascii="Arial" w:cs="Arial" w:eastAsia="Arial" w:hAnsi="Arial"/>
          <w:sz w:val="22"/>
          <w:szCs w:val="22"/>
        </w:rPr>
        <w:t xml:space="preserve">C) Estudia comunidades y culturas que se forman en espacios digitales</w:t>
      </w:r>
    </w:p>
    <w:p>
      <w:pPr>
        <w:keepNext w:val="false"/>
        <w:spacing w:after="20" w:before="0"/>
        <w:ind w:left="500"/>
      </w:pPr>
      <w:r>
        <w:rPr>
          <w:rFonts w:ascii="Arial" w:cs="Arial" w:eastAsia="Arial" w:hAnsi="Arial"/>
          <w:sz w:val="22"/>
          <w:szCs w:val="22"/>
        </w:rPr>
        <w:t xml:space="preserve">D) Crea páginas web de manera automática</w:t>
      </w:r>
    </w:p>
    <w:p>
      <w:pPr>
        <w:keepNext/>
        <w:spacing w:after="40" w:before="120"/>
      </w:pPr>
      <w:r>
        <w:rPr>
          <w:rFonts w:ascii="Arial" w:cs="Arial" w:eastAsia="Arial" w:hAnsi="Arial"/>
          <w:b/>
          <w:bCs/>
          <w:sz w:val="22"/>
          <w:szCs w:val="22"/>
        </w:rPr>
        <w:t xml:space="preserve">13. </w:t>
      </w:r>
      <w:r>
        <w:rPr>
          <w:rFonts w:ascii="Arial" w:cs="Arial" w:eastAsia="Arial" w:hAnsi="Arial"/>
          <w:sz w:val="22"/>
          <w:szCs w:val="22"/>
        </w:rPr>
        <w:t xml:space="preserve">Para crear una página web sencilla sin programar desde cero, una opción adecuada es…</w:t>
      </w:r>
    </w:p>
    <w:p>
      <w:pPr>
        <w:keepNext/>
        <w:spacing w:after="20" w:before="0"/>
        <w:ind w:left="500"/>
      </w:pPr>
      <w:r>
        <w:rPr>
          <w:rFonts w:ascii="Arial" w:cs="Arial" w:eastAsia="Arial" w:hAnsi="Arial"/>
          <w:sz w:val="22"/>
          <w:szCs w:val="22"/>
        </w:rPr>
        <w:t xml:space="preserve">A) Un antivirus</w:t>
      </w:r>
    </w:p>
    <w:p>
      <w:pPr>
        <w:keepNext/>
        <w:spacing w:after="20" w:before="0"/>
        <w:ind w:left="500"/>
      </w:pPr>
      <w:r>
        <w:rPr>
          <w:rFonts w:ascii="Arial" w:cs="Arial" w:eastAsia="Arial" w:hAnsi="Arial"/>
          <w:sz w:val="22"/>
          <w:szCs w:val="22"/>
        </w:rPr>
        <w:t xml:space="preserve">B) WordPress o Blogspot</w:t>
      </w:r>
    </w:p>
    <w:p>
      <w:pPr>
        <w:keepNext/>
        <w:spacing w:after="20" w:before="0"/>
        <w:ind w:left="500"/>
      </w:pPr>
      <w:r>
        <w:rPr>
          <w:rFonts w:ascii="Arial" w:cs="Arial" w:eastAsia="Arial" w:hAnsi="Arial"/>
          <w:sz w:val="22"/>
          <w:szCs w:val="22"/>
        </w:rPr>
        <w:t xml:space="preserve">C) Una hoja de cálculo</w:t>
      </w:r>
    </w:p>
    <w:p>
      <w:pPr>
        <w:keepNext w:val="false"/>
        <w:spacing w:after="20" w:before="0"/>
        <w:ind w:left="500"/>
      </w:pPr>
      <w:r>
        <w:rPr>
          <w:rFonts w:ascii="Arial" w:cs="Arial" w:eastAsia="Arial" w:hAnsi="Arial"/>
          <w:sz w:val="22"/>
          <w:szCs w:val="22"/>
        </w:rPr>
        <w:t xml:space="preserve">D) Un reproductor de música</w:t>
      </w:r>
    </w:p>
    <w:p>
      <w:pPr>
        <w:keepNext/>
        <w:spacing w:after="40" w:before="120"/>
      </w:pPr>
      <w:r>
        <w:rPr>
          <w:rFonts w:ascii="Arial" w:cs="Arial" w:eastAsia="Arial" w:hAnsi="Arial"/>
          <w:b/>
          <w:bCs/>
          <w:sz w:val="22"/>
          <w:szCs w:val="22"/>
        </w:rPr>
        <w:t xml:space="preserve">14. </w:t>
      </w:r>
      <w:r>
        <w:rPr>
          <w:rFonts w:ascii="Arial" w:cs="Arial" w:eastAsia="Arial" w:hAnsi="Arial"/>
          <w:sz w:val="22"/>
          <w:szCs w:val="22"/>
        </w:rPr>
        <w:t xml:space="preserve">¿Cuál de estos medios de transmisión es alámbrico?</w:t>
      </w:r>
    </w:p>
    <w:p>
      <w:pPr>
        <w:keepNext/>
        <w:spacing w:after="20" w:before="0"/>
        <w:ind w:left="500"/>
      </w:pPr>
      <w:r>
        <w:rPr>
          <w:rFonts w:ascii="Arial" w:cs="Arial" w:eastAsia="Arial" w:hAnsi="Arial"/>
          <w:sz w:val="22"/>
          <w:szCs w:val="22"/>
        </w:rPr>
        <w:t xml:space="preserve">A) El wifi</w:t>
      </w:r>
    </w:p>
    <w:p>
      <w:pPr>
        <w:keepNext/>
        <w:spacing w:after="20" w:before="0"/>
        <w:ind w:left="500"/>
      </w:pPr>
      <w:r>
        <w:rPr>
          <w:rFonts w:ascii="Arial" w:cs="Arial" w:eastAsia="Arial" w:hAnsi="Arial"/>
          <w:sz w:val="22"/>
          <w:szCs w:val="22"/>
        </w:rPr>
        <w:t xml:space="preserve">B) La red 4G</w:t>
      </w:r>
    </w:p>
    <w:p>
      <w:pPr>
        <w:keepNext/>
        <w:spacing w:after="20" w:before="0"/>
        <w:ind w:left="500"/>
      </w:pPr>
      <w:r>
        <w:rPr>
          <w:rFonts w:ascii="Arial" w:cs="Arial" w:eastAsia="Arial" w:hAnsi="Arial"/>
          <w:sz w:val="22"/>
          <w:szCs w:val="22"/>
        </w:rPr>
        <w:t xml:space="preserve">C) El Bluetooth</w:t>
      </w:r>
    </w:p>
    <w:p>
      <w:pPr>
        <w:keepNext w:val="false"/>
        <w:spacing w:after="20" w:before="0"/>
        <w:ind w:left="500"/>
      </w:pPr>
      <w:r>
        <w:rPr>
          <w:rFonts w:ascii="Arial" w:cs="Arial" w:eastAsia="Arial" w:hAnsi="Arial"/>
          <w:sz w:val="22"/>
          <w:szCs w:val="22"/>
        </w:rPr>
        <w:t xml:space="preserve">D) La fibra óptica</w:t>
      </w:r>
    </w:p>
    <w:p>
      <w:pPr>
        <w:keepNext/>
        <w:spacing w:after="40" w:before="120"/>
      </w:pPr>
      <w:r>
        <w:rPr>
          <w:rFonts w:ascii="Arial" w:cs="Arial" w:eastAsia="Arial" w:hAnsi="Arial"/>
          <w:b/>
          <w:bCs/>
          <w:sz w:val="22"/>
          <w:szCs w:val="22"/>
        </w:rPr>
        <w:t xml:space="preserve">15. </w:t>
      </w:r>
      <w:r>
        <w:rPr>
          <w:rFonts w:ascii="Arial" w:cs="Arial" w:eastAsia="Arial" w:hAnsi="Arial"/>
          <w:sz w:val="22"/>
          <w:szCs w:val="22"/>
        </w:rPr>
        <w:t xml:space="preserve">Para guardar y organizar las fuentes bibliográficas de una investigación, ¿qué herramienta es la adecuada?</w:t>
      </w:r>
    </w:p>
    <w:p>
      <w:pPr>
        <w:keepNext/>
        <w:spacing w:after="20" w:before="0"/>
        <w:ind w:left="500"/>
      </w:pPr>
      <w:r>
        <w:rPr>
          <w:rFonts w:ascii="Arial" w:cs="Arial" w:eastAsia="Arial" w:hAnsi="Arial"/>
          <w:sz w:val="22"/>
          <w:szCs w:val="22"/>
        </w:rPr>
        <w:t xml:space="preserve">A) Bluetooth</w:t>
      </w:r>
    </w:p>
    <w:p>
      <w:pPr>
        <w:keepNext/>
        <w:spacing w:after="20" w:before="0"/>
        <w:ind w:left="500"/>
      </w:pPr>
      <w:r>
        <w:rPr>
          <w:rFonts w:ascii="Arial" w:cs="Arial" w:eastAsia="Arial" w:hAnsi="Arial"/>
          <w:sz w:val="22"/>
          <w:szCs w:val="22"/>
        </w:rPr>
        <w:t xml:space="preserve">B) Zotero</w:t>
      </w:r>
    </w:p>
    <w:p>
      <w:pPr>
        <w:keepNext/>
        <w:spacing w:after="20" w:before="0"/>
        <w:ind w:left="500"/>
      </w:pPr>
      <w:r>
        <w:rPr>
          <w:rFonts w:ascii="Arial" w:cs="Arial" w:eastAsia="Arial" w:hAnsi="Arial"/>
          <w:sz w:val="22"/>
          <w:szCs w:val="22"/>
        </w:rPr>
        <w:t xml:space="preserve">C) Twitch</w:t>
      </w:r>
    </w:p>
    <w:p>
      <w:pPr>
        <w:keepNext w:val="false"/>
        <w:spacing w:after="20" w:before="0"/>
        <w:ind w:left="500"/>
      </w:pPr>
      <w:r>
        <w:rPr>
          <w:rFonts w:ascii="Arial" w:cs="Arial" w:eastAsia="Arial" w:hAnsi="Arial"/>
          <w:sz w:val="22"/>
          <w:szCs w:val="22"/>
        </w:rPr>
        <w:t xml:space="preserve">D) OBS Studio</w:t>
      </w:r>
    </w:p>
    <w:p>
      <w:pPr>
        <w:keepNext/>
        <w:spacing w:after="40" w:before="120"/>
      </w:pPr>
      <w:r>
        <w:rPr>
          <w:rFonts w:ascii="Arial" w:cs="Arial" w:eastAsia="Arial" w:hAnsi="Arial"/>
          <w:b/>
          <w:bCs/>
          <w:sz w:val="22"/>
          <w:szCs w:val="22"/>
        </w:rPr>
        <w:t xml:space="preserve">16. </w:t>
      </w:r>
      <w:r>
        <w:rPr>
          <w:rFonts w:ascii="Arial" w:cs="Arial" w:eastAsia="Arial" w:hAnsi="Arial"/>
          <w:sz w:val="22"/>
          <w:szCs w:val="22"/>
        </w:rPr>
        <w:t xml:space="preserve">Repetir una acción mientras se cumpla una condición corresponde a una estructura…</w:t>
      </w:r>
    </w:p>
    <w:p>
      <w:pPr>
        <w:keepNext/>
        <w:spacing w:after="20" w:before="0"/>
        <w:ind w:left="500"/>
      </w:pPr>
      <w:r>
        <w:rPr>
          <w:rFonts w:ascii="Arial" w:cs="Arial" w:eastAsia="Arial" w:hAnsi="Arial"/>
          <w:sz w:val="22"/>
          <w:szCs w:val="22"/>
        </w:rPr>
        <w:t xml:space="preserve">A) Secuencial</w:t>
      </w:r>
    </w:p>
    <w:p>
      <w:pPr>
        <w:keepNext/>
        <w:spacing w:after="20" w:before="0"/>
        <w:ind w:left="500"/>
      </w:pPr>
      <w:r>
        <w:rPr>
          <w:rFonts w:ascii="Arial" w:cs="Arial" w:eastAsia="Arial" w:hAnsi="Arial"/>
          <w:sz w:val="22"/>
          <w:szCs w:val="22"/>
        </w:rPr>
        <w:t xml:space="preserve">B) De asignación</w:t>
      </w:r>
    </w:p>
    <w:p>
      <w:pPr>
        <w:keepNext/>
        <w:spacing w:after="20" w:before="0"/>
        <w:ind w:left="500"/>
      </w:pPr>
      <w:r>
        <w:rPr>
          <w:rFonts w:ascii="Arial" w:cs="Arial" w:eastAsia="Arial" w:hAnsi="Arial"/>
          <w:sz w:val="22"/>
          <w:szCs w:val="22"/>
        </w:rPr>
        <w:t xml:space="preserve">C) Repetitiva (ciclo)</w:t>
      </w:r>
    </w:p>
    <w:p>
      <w:pPr>
        <w:keepNext w:val="false"/>
        <w:spacing w:after="20" w:before="0"/>
        <w:ind w:left="500"/>
      </w:pPr>
      <w:r>
        <w:rPr>
          <w:rFonts w:ascii="Arial" w:cs="Arial" w:eastAsia="Arial" w:hAnsi="Arial"/>
          <w:sz w:val="22"/>
          <w:szCs w:val="22"/>
        </w:rPr>
        <w:t xml:space="preserve">D) Condicional simple</w:t>
      </w:r>
    </w:p>
    <w:p>
      <w:pPr>
        <w:pStyle w:val="Heading2"/>
        <w:keepNext/>
        <w:pBdr>
          <w:bottom w:val="single" w:color="1F5A45" w:sz="8" w:space="2"/>
        </w:pBdr>
        <w:spacing w:after="120" w:before="280"/>
      </w:pPr>
      <w:r>
        <w:rPr>
          <w:rFonts w:ascii="Arial" w:cs="Arial" w:eastAsia="Arial" w:hAnsi="Arial"/>
          <w:b/>
          <w:bCs/>
          <w:color w:val="1F5A45"/>
          <w:sz w:val="26"/>
          <w:szCs w:val="26"/>
        </w:rPr>
        <w:t xml:space="preserve">Sección 3. Reflexión</w:t>
      </w:r>
    </w:p>
    <w:p>
      <w:pPr>
        <w:keepNext/>
        <w:spacing w:after="60" w:before="140"/>
      </w:pPr>
      <w:r>
        <w:rPr>
          <w:rFonts w:ascii="Arial" w:cs="Arial" w:eastAsia="Arial" w:hAnsi="Arial"/>
          <w:b/>
          <w:bCs/>
          <w:sz w:val="22"/>
          <w:szCs w:val="22"/>
        </w:rPr>
        <w:t xml:space="preserve">17. </w:t>
      </w:r>
      <w:r>
        <w:rPr>
          <w:rFonts w:ascii="Arial" w:cs="Arial" w:eastAsia="Arial" w:hAnsi="Arial"/>
          <w:sz w:val="22"/>
          <w:szCs w:val="22"/>
        </w:rPr>
        <w:t xml:space="preserve">¿Qué herramientas de las que aprendiste en Cultura Digital I y II sigues usando? ¿Para qué las usas?</w:t>
      </w:r>
    </w:p>
    <w:p>
      <w:pPr>
        <w:pBdr>
          <w:bottom w:val="single" w:color="999999" w:sz="4" w:space="1"/>
        </w:pBdr>
        <w:spacing w:after="220"/>
      </w:pPr>
      <w:r>
        <w:rPr>
          <w:rFonts w:ascii="Arial" w:cs="Arial" w:eastAsia="Arial" w:hAnsi="Arial"/>
          <w:sz w:val="22"/>
          <w:szCs w:val="22"/>
        </w:rPr>
        <w:t xml:space="preserve"> </w:t>
      </w:r>
    </w:p>
    <w:p>
      <w:pPr>
        <w:pBdr>
          <w:bottom w:val="single" w:color="999999" w:sz="4" w:space="1"/>
        </w:pBdr>
        <w:spacing w:after="220"/>
      </w:pPr>
      <w:r>
        <w:rPr>
          <w:rFonts w:ascii="Arial" w:cs="Arial" w:eastAsia="Arial" w:hAnsi="Arial"/>
          <w:sz w:val="22"/>
          <w:szCs w:val="22"/>
        </w:rPr>
        <w:t xml:space="preserve"> </w:t>
      </w:r>
    </w:p>
    <w:p>
      <w:pPr>
        <w:pBdr>
          <w:bottom w:val="single" w:color="999999" w:sz="4" w:space="1"/>
        </w:pBdr>
        <w:spacing w:after="220"/>
      </w:pPr>
      <w:r>
        <w:rPr>
          <w:rFonts w:ascii="Arial" w:cs="Arial" w:eastAsia="Arial" w:hAnsi="Arial"/>
          <w:sz w:val="22"/>
          <w:szCs w:val="22"/>
        </w:rPr>
        <w:t xml:space="preserve"> </w:t>
      </w:r>
    </w:p>
    <w:p>
      <w:pPr>
        <w:keepNext/>
        <w:spacing w:after="60" w:before="140"/>
      </w:pPr>
      <w:r>
        <w:rPr>
          <w:rFonts w:ascii="Arial" w:cs="Arial" w:eastAsia="Arial" w:hAnsi="Arial"/>
          <w:b/>
          <w:bCs/>
          <w:sz w:val="22"/>
          <w:szCs w:val="22"/>
        </w:rPr>
        <w:t xml:space="preserve">18. </w:t>
      </w:r>
      <w:r>
        <w:rPr>
          <w:rFonts w:ascii="Arial" w:cs="Arial" w:eastAsia="Arial" w:hAnsi="Arial"/>
          <w:sz w:val="22"/>
          <w:szCs w:val="22"/>
        </w:rPr>
        <w:t xml:space="preserve">Si tuvieras que dar a conocer en internet un problema de tu comunidad, ¿qué tipo de contenido harías (video, infografía, podcast, página web) y por qué?</w:t>
      </w:r>
    </w:p>
    <w:p>
      <w:pPr>
        <w:pBdr>
          <w:bottom w:val="single" w:color="999999" w:sz="4" w:space="1"/>
        </w:pBdr>
        <w:spacing w:after="220"/>
      </w:pPr>
      <w:r>
        <w:rPr>
          <w:rFonts w:ascii="Arial" w:cs="Arial" w:eastAsia="Arial" w:hAnsi="Arial"/>
          <w:sz w:val="22"/>
          <w:szCs w:val="22"/>
        </w:rPr>
        <w:t xml:space="preserve"> </w:t>
      </w:r>
    </w:p>
    <w:p>
      <w:pPr>
        <w:pBdr>
          <w:bottom w:val="single" w:color="999999" w:sz="4" w:space="1"/>
        </w:pBdr>
        <w:spacing w:after="220"/>
      </w:pPr>
      <w:r>
        <w:rPr>
          <w:rFonts w:ascii="Arial" w:cs="Arial" w:eastAsia="Arial" w:hAnsi="Arial"/>
          <w:sz w:val="22"/>
          <w:szCs w:val="22"/>
        </w:rPr>
        <w:t xml:space="preserve"> </w:t>
      </w:r>
    </w:p>
    <w:p>
      <w:pPr>
        <w:pBdr>
          <w:bottom w:val="single" w:color="999999" w:sz="4" w:space="1"/>
        </w:pBdr>
        <w:spacing w:after="220"/>
      </w:pPr>
      <w:r>
        <w:rPr>
          <w:rFonts w:ascii="Arial" w:cs="Arial" w:eastAsia="Arial" w:hAnsi="Arial"/>
          <w:sz w:val="22"/>
          <w:szCs w:val="22"/>
        </w:rPr>
        <w:t xml:space="preserve"> </w:t>
      </w:r>
    </w:p>
    <w:p>
      <w:pPr>
        <w:keepNext/>
        <w:spacing w:after="60" w:before="140"/>
      </w:pPr>
      <w:r>
        <w:rPr>
          <w:rFonts w:ascii="Arial" w:cs="Arial" w:eastAsia="Arial" w:hAnsi="Arial"/>
          <w:b/>
          <w:bCs/>
          <w:sz w:val="22"/>
          <w:szCs w:val="22"/>
        </w:rPr>
        <w:t xml:space="preserve">19. </w:t>
      </w:r>
      <w:r>
        <w:rPr>
          <w:rFonts w:ascii="Arial" w:cs="Arial" w:eastAsia="Arial" w:hAnsi="Arial"/>
          <w:sz w:val="22"/>
          <w:szCs w:val="22"/>
        </w:rPr>
        <w:t xml:space="preserve">¿Crees que hombres y mujeres tienen las mismas oportunidades para estudiar carreras de tecnología? Argumenta tu respuesta.</w:t>
      </w:r>
    </w:p>
    <w:p>
      <w:pPr>
        <w:pBdr>
          <w:bottom w:val="single" w:color="999999" w:sz="4" w:space="1"/>
        </w:pBdr>
        <w:spacing w:after="220"/>
      </w:pPr>
      <w:r>
        <w:rPr>
          <w:rFonts w:ascii="Arial" w:cs="Arial" w:eastAsia="Arial" w:hAnsi="Arial"/>
          <w:sz w:val="22"/>
          <w:szCs w:val="22"/>
        </w:rPr>
        <w:t xml:space="preserve"> </w:t>
      </w:r>
    </w:p>
    <w:p>
      <w:pPr>
        <w:pBdr>
          <w:bottom w:val="single" w:color="999999" w:sz="4" w:space="1"/>
        </w:pBdr>
        <w:spacing w:after="220"/>
      </w:pPr>
      <w:r>
        <w:rPr>
          <w:rFonts w:ascii="Arial" w:cs="Arial" w:eastAsia="Arial" w:hAnsi="Arial"/>
          <w:sz w:val="22"/>
          <w:szCs w:val="22"/>
        </w:rPr>
        <w:t xml:space="preserve"> </w:t>
      </w:r>
    </w:p>
    <w:p>
      <w:pPr>
        <w:pBdr>
          <w:bottom w:val="single" w:color="999999" w:sz="4" w:space="1"/>
        </w:pBdr>
        <w:spacing w:after="220"/>
      </w:pPr>
      <w:r>
        <w:rPr>
          <w:rFonts w:ascii="Arial" w:cs="Arial" w:eastAsia="Arial" w:hAnsi="Arial"/>
          <w:sz w:val="22"/>
          <w:szCs w:val="22"/>
        </w:rPr>
        <w:t xml:space="preserve"> </w:t>
      </w:r>
    </w:p>
    <w:p>
      <w:pPr>
        <w:keepNext/>
        <w:spacing w:after="60" w:before="140"/>
      </w:pPr>
      <w:r>
        <w:rPr>
          <w:rFonts w:ascii="Arial" w:cs="Arial" w:eastAsia="Arial" w:hAnsi="Arial"/>
          <w:b/>
          <w:bCs/>
          <w:sz w:val="22"/>
          <w:szCs w:val="22"/>
        </w:rPr>
        <w:t xml:space="preserve">20. </w:t>
      </w:r>
      <w:r>
        <w:rPr>
          <w:rFonts w:ascii="Arial" w:cs="Arial" w:eastAsia="Arial" w:hAnsi="Arial"/>
          <w:sz w:val="22"/>
          <w:szCs w:val="22"/>
        </w:rPr>
        <w:t xml:space="preserve">¿Qué riesgos ves en compartir tu información en redes sociales y cómo los reducirías?</w:t>
      </w:r>
    </w:p>
    <w:p>
      <w:pPr>
        <w:pBdr>
          <w:bottom w:val="single" w:color="999999" w:sz="4" w:space="1"/>
        </w:pBdr>
        <w:spacing w:after="220"/>
      </w:pPr>
      <w:r>
        <w:rPr>
          <w:rFonts w:ascii="Arial" w:cs="Arial" w:eastAsia="Arial" w:hAnsi="Arial"/>
          <w:sz w:val="22"/>
          <w:szCs w:val="22"/>
        </w:rPr>
        <w:t xml:space="preserve"> </w:t>
      </w:r>
    </w:p>
    <w:p>
      <w:pPr>
        <w:pBdr>
          <w:bottom w:val="single" w:color="999999" w:sz="4" w:space="1"/>
        </w:pBdr>
        <w:spacing w:after="220"/>
      </w:pPr>
      <w:r>
        <w:rPr>
          <w:rFonts w:ascii="Arial" w:cs="Arial" w:eastAsia="Arial" w:hAnsi="Arial"/>
          <w:sz w:val="22"/>
          <w:szCs w:val="22"/>
        </w:rPr>
        <w:t xml:space="preserve"> </w:t>
      </w:r>
    </w:p>
    <w:p>
      <w:pPr>
        <w:pBdr>
          <w:bottom w:val="single" w:color="999999" w:sz="4" w:space="1"/>
        </w:pBdr>
        <w:spacing w:after="220"/>
      </w:pPr>
      <w:r>
        <w:rPr>
          <w:rFonts w:ascii="Arial" w:cs="Arial" w:eastAsia="Arial" w:hAnsi="Arial"/>
          <w:sz w:val="22"/>
          <w:szCs w:val="22"/>
        </w:rPr>
        <w:t xml:space="preserve"> </w:t>
      </w:r>
    </w:p>
    <w:p>
      <w:r>
        <w:br w:type="page"/>
      </w:r>
    </w:p>
    <w:p>
      <w:pPr>
        <w:spacing w:after="40" w:before="0"/>
      </w:pPr>
      <w:r>
        <w:rPr>
          <w:rFonts w:ascii="Arial" w:cs="Arial" w:eastAsia="Arial" w:hAnsi="Arial"/>
          <w:b/>
          <w:bCs/>
          <w:color w:val="1F5A45"/>
          <w:sz w:val="20"/>
          <w:szCs w:val="20"/>
        </w:rPr>
        <w:t xml:space="preserve">SOLO PARA EL DOCENTE</w:t>
      </w:r>
    </w:p>
    <w:p>
      <w:pPr>
        <w:pStyle w:val="Heading1"/>
        <w:spacing w:after="120"/>
      </w:pPr>
      <w:r>
        <w:rPr>
          <w:rFonts w:ascii="Arial" w:cs="Arial" w:eastAsia="Arial" w:hAnsi="Arial"/>
          <w:b/>
          <w:bCs/>
          <w:sz w:val="30"/>
          <w:szCs w:val="30"/>
        </w:rPr>
        <w:t xml:space="preserve">Clave de respuestas · Cultura Digital III</w:t>
      </w:r>
    </w:p>
    <w:p>
      <w:pPr>
        <w:pStyle w:val="Heading2"/>
        <w:keepNext/>
        <w:pBdr>
          <w:bottom w:val="single" w:color="1F5A45" w:sz="8" w:space="2"/>
        </w:pBdr>
        <w:spacing w:after="120" w:before="280"/>
      </w:pPr>
      <w:r>
        <w:rPr>
          <w:rFonts w:ascii="Arial" w:cs="Arial" w:eastAsia="Arial" w:hAnsi="Arial"/>
          <w:b/>
          <w:bCs/>
          <w:color w:val="1F5A45"/>
          <w:sz w:val="26"/>
          <w:szCs w:val="26"/>
        </w:rPr>
        <w:t xml:space="preserve">Para qué sirve este diagnóstico</w:t>
      </w:r>
    </w:p>
    <w:p>
      <w:pPr>
        <w:spacing w:after="80" w:before="0"/>
      </w:pPr>
      <w:r>
        <w:rPr>
          <w:rFonts w:ascii="Arial" w:cs="Arial" w:eastAsia="Arial" w:hAnsi="Arial"/>
          <w:sz w:val="20"/>
          <w:szCs w:val="20"/>
        </w:rPr>
        <w:t xml:space="preserve">El programa de estudio de Cultura Digital (SEP, Marco Curricular Común de la Educación Media Superior, Modelo Educativo 2025) pide aplicar una evaluación diagnóstica al inicio del semestre (p. 11) y la describe como el punto de partida para diseñar las situaciones de aprendizaje. Entre sus instrumentos admite ejercicios sin calificación y exámenes que identifiquen nociones conceptuales (apartado 4.1, p. 36).</w:t>
      </w:r>
    </w:p>
    <w:p>
      <w:pPr>
        <w:pStyle w:val="Heading2"/>
        <w:keepNext/>
        <w:pBdr>
          <w:bottom w:val="single" w:color="1F5A45" w:sz="8" w:space="2"/>
        </w:pBdr>
        <w:spacing w:after="120" w:before="280"/>
      </w:pPr>
      <w:r>
        <w:rPr>
          <w:rFonts w:ascii="Arial" w:cs="Arial" w:eastAsia="Arial" w:hAnsi="Arial"/>
          <w:b/>
          <w:bCs/>
          <w:color w:val="1F5A45"/>
          <w:sz w:val="26"/>
          <w:szCs w:val="26"/>
        </w:rPr>
        <w:t xml:space="preserve">Sección 1 (preguntas 1 a 4)</w:t>
      </w:r>
    </w:p>
    <w:p>
      <w:pPr>
        <w:spacing w:after="80" w:before="0"/>
      </w:pPr>
      <w:r>
        <w:rPr>
          <w:rFonts w:ascii="Arial" w:cs="Arial" w:eastAsia="Arial" w:hAnsi="Arial"/>
          <w:sz w:val="22"/>
          <w:szCs w:val="22"/>
        </w:rPr>
        <w:t xml:space="preserve">No tienen respuesta correcta. Concentra las respuestas del grupo para saber con qué dispositivos y conexión cuentan tus estudiantes antes de planear actividades que dependan de una computadora o de internet.</w:t>
      </w:r>
    </w:p>
    <w:p>
      <w:pPr>
        <w:pStyle w:val="Heading2"/>
        <w:keepNext/>
        <w:pBdr>
          <w:bottom w:val="single" w:color="1F5A45" w:sz="8" w:space="2"/>
        </w:pBdr>
        <w:spacing w:after="120" w:before="280"/>
      </w:pPr>
      <w:r>
        <w:rPr>
          <w:rFonts w:ascii="Arial" w:cs="Arial" w:eastAsia="Arial" w:hAnsi="Arial"/>
          <w:b/>
          <w:bCs/>
          <w:color w:val="1F5A45"/>
          <w:sz w:val="26"/>
          <w:szCs w:val="26"/>
        </w:rPr>
        <w:t xml:space="preserve">Sección 2 (preguntas 5 a 16)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1300"/>
        <w:gridCol w:w="7160"/>
      </w:tblGrid>
      <w:tr>
        <w:trPr>
          <w:tblHeader/>
        </w:trPr>
        <w:tc>
          <w:tcPr>
            <w:tcW w:type="dxa" w:w="900"/>
            <w:shd w:fill="EEEEEE" w:color="auto" w:val="clear"/>
            <w:tcMar>
              <w:top w:type="dxa" w:w="40"/>
              <w:left w:type="dxa" w:w="100"/>
              <w:bottom w:type="dxa" w:w="40"/>
              <w:right w:type="dxa" w:w="100"/>
            </w:tcMar>
          </w:tcPr>
          <w:p>
            <w:pPr>
              <w:jc w:val="center"/>
            </w:pPr>
            <w:r>
              <w:rPr>
                <w:rFonts w:ascii="Arial" w:cs="Arial" w:eastAsia="Arial" w:hAnsi="Arial"/>
                <w:b/>
                <w:bCs/>
                <w:sz w:val="20"/>
                <w:szCs w:val="20"/>
              </w:rPr>
              <w:t xml:space="preserve">No.</w:t>
            </w:r>
          </w:p>
        </w:tc>
        <w:tc>
          <w:tcPr>
            <w:tcW w:type="dxa" w:w="1300"/>
            <w:shd w:fill="EEEEEE" w:color="auto" w:val="clear"/>
            <w:tcMar>
              <w:top w:type="dxa" w:w="40"/>
              <w:left w:type="dxa" w:w="100"/>
              <w:bottom w:type="dxa" w:w="40"/>
              <w:right w:type="dxa" w:w="100"/>
            </w:tcMar>
          </w:tcPr>
          <w:p>
            <w:pPr>
              <w:jc w:val="center"/>
            </w:pPr>
            <w:r>
              <w:rPr>
                <w:rFonts w:ascii="Arial" w:cs="Arial" w:eastAsia="Arial" w:hAnsi="Arial"/>
                <w:b/>
                <w:bCs/>
                <w:sz w:val="20"/>
                <w:szCs w:val="20"/>
              </w:rPr>
              <w:t xml:space="preserve">Respuesta</w:t>
            </w:r>
          </w:p>
        </w:tc>
        <w:tc>
          <w:tcPr>
            <w:tcW w:type="dxa" w:w="7160"/>
            <w:shd w:fill="EEEEEE" w:color="auto" w:val="clear"/>
            <w:tcMar>
              <w:top w:type="dxa" w:w="40"/>
              <w:left w:type="dxa" w:w="100"/>
              <w:bottom w:type="dxa" w:w="40"/>
              <w:right w:type="dxa" w:w="100"/>
            </w:tcMar>
          </w:tcPr>
          <w:p>
            <w:r>
              <w:rPr>
                <w:rFonts w:ascii="Arial" w:cs="Arial" w:eastAsia="Arial" w:hAnsi="Arial"/>
                <w:b/>
                <w:bCs/>
                <w:sz w:val="20"/>
                <w:szCs w:val="20"/>
              </w:rPr>
              <w:t xml:space="preserve">Por qué</w:t>
            </w:r>
          </w:p>
        </w:tc>
      </w:tr>
      <w:tr>
        <w:tc>
          <w:tcPr>
            <w:tcW w:type="dxa" w:w="900"/>
            <w:tcMar>
              <w:top w:type="dxa" w:w="40"/>
              <w:left w:type="dxa" w:w="100"/>
              <w:bottom w:type="dxa" w:w="40"/>
              <w:right w:type="dxa" w:w="100"/>
            </w:tcMar>
          </w:tcPr>
          <w:p>
            <w:pPr>
              <w:jc w:val="center"/>
            </w:pPr>
            <w:r>
              <w:rPr>
                <w:rFonts w:ascii="Arial" w:cs="Arial" w:eastAsia="Arial" w:hAnsi="Arial"/>
                <w:sz w:val="20"/>
                <w:szCs w:val="20"/>
              </w:rPr>
              <w:t xml:space="preserve">5</w:t>
            </w:r>
          </w:p>
        </w:tc>
        <w:tc>
          <w:tcPr>
            <w:tcW w:type="dxa" w:w="1300"/>
            <w:tcMar>
              <w:top w:type="dxa" w:w="40"/>
              <w:left w:type="dxa" w:w="100"/>
              <w:bottom w:type="dxa" w:w="40"/>
              <w:right w:type="dxa" w:w="100"/>
            </w:tcMar>
          </w:tcPr>
          <w:p>
            <w:pPr>
              <w:jc w:val="center"/>
            </w:pPr>
            <w:r>
              <w:rPr>
                <w:rFonts w:ascii="Arial" w:cs="Arial" w:eastAsia="Arial" w:hAnsi="Arial"/>
                <w:b/>
                <w:bCs/>
                <w:color w:val="1F5A45"/>
                <w:sz w:val="20"/>
                <w:szCs w:val="20"/>
              </w:rPr>
              <w:t xml:space="preserve">B</w:t>
            </w:r>
          </w:p>
        </w:tc>
        <w:tc>
          <w:tcPr>
            <w:tcW w:type="dxa" w:w="7160"/>
            <w:tcMar>
              <w:top w:type="dxa" w:w="40"/>
              <w:left w:type="dxa" w:w="100"/>
              <w:bottom w:type="dxa" w:w="40"/>
              <w:right w:type="dxa" w:w="100"/>
            </w:tcMar>
          </w:tcPr>
          <w:p>
            <w:r>
              <w:rPr>
                <w:rFonts w:ascii="Arial" w:cs="Arial" w:eastAsia="Arial" w:hAnsi="Arial"/>
                <w:sz w:val="20"/>
                <w:szCs w:val="20"/>
              </w:rPr>
              <w:t xml:space="preserve">El sistema operativo es un programa; los demás son componentes físicos.</w:t>
            </w:r>
          </w:p>
        </w:tc>
      </w:tr>
      <w:tr>
        <w:tc>
          <w:tcPr>
            <w:tcW w:type="dxa" w:w="900"/>
            <w:tcMar>
              <w:top w:type="dxa" w:w="40"/>
              <w:left w:type="dxa" w:w="100"/>
              <w:bottom w:type="dxa" w:w="40"/>
              <w:right w:type="dxa" w:w="100"/>
            </w:tcMar>
          </w:tcPr>
          <w:p>
            <w:pPr>
              <w:jc w:val="center"/>
            </w:pPr>
            <w:r>
              <w:rPr>
                <w:rFonts w:ascii="Arial" w:cs="Arial" w:eastAsia="Arial" w:hAnsi="Arial"/>
                <w:sz w:val="20"/>
                <w:szCs w:val="20"/>
              </w:rPr>
              <w:t xml:space="preserve">6</w:t>
            </w:r>
          </w:p>
        </w:tc>
        <w:tc>
          <w:tcPr>
            <w:tcW w:type="dxa" w:w="1300"/>
            <w:tcMar>
              <w:top w:type="dxa" w:w="40"/>
              <w:left w:type="dxa" w:w="100"/>
              <w:bottom w:type="dxa" w:w="40"/>
              <w:right w:type="dxa" w:w="100"/>
            </w:tcMar>
          </w:tcPr>
          <w:p>
            <w:pPr>
              <w:jc w:val="center"/>
            </w:pPr>
            <w:r>
              <w:rPr>
                <w:rFonts w:ascii="Arial" w:cs="Arial" w:eastAsia="Arial" w:hAnsi="Arial"/>
                <w:b/>
                <w:bCs/>
                <w:color w:val="1F5A45"/>
                <w:sz w:val="20"/>
                <w:szCs w:val="20"/>
              </w:rPr>
              <w:t xml:space="preserve">A</w:t>
            </w:r>
          </w:p>
        </w:tc>
        <w:tc>
          <w:tcPr>
            <w:tcW w:type="dxa" w:w="7160"/>
            <w:tcMar>
              <w:top w:type="dxa" w:w="40"/>
              <w:left w:type="dxa" w:w="100"/>
              <w:bottom w:type="dxa" w:w="40"/>
              <w:right w:type="dxa" w:w="100"/>
            </w:tcMar>
          </w:tcPr>
          <w:p>
            <w:r>
              <w:rPr>
                <w:rFonts w:ascii="Arial" w:cs="Arial" w:eastAsia="Arial" w:hAnsi="Arial"/>
                <w:sz w:val="20"/>
                <w:szCs w:val="20"/>
              </w:rPr>
              <w:t xml:space="preserve">Se estudió en Cultura Digital I como alternativa a los programas de patente.</w:t>
            </w:r>
          </w:p>
        </w:tc>
      </w:tr>
      <w:tr>
        <w:tc>
          <w:tcPr>
            <w:tcW w:type="dxa" w:w="900"/>
            <w:tcMar>
              <w:top w:type="dxa" w:w="40"/>
              <w:left w:type="dxa" w:w="100"/>
              <w:bottom w:type="dxa" w:w="40"/>
              <w:right w:type="dxa" w:w="100"/>
            </w:tcMar>
          </w:tcPr>
          <w:p>
            <w:pPr>
              <w:jc w:val="center"/>
            </w:pPr>
            <w:r>
              <w:rPr>
                <w:rFonts w:ascii="Arial" w:cs="Arial" w:eastAsia="Arial" w:hAnsi="Arial"/>
                <w:sz w:val="20"/>
                <w:szCs w:val="20"/>
              </w:rPr>
              <w:t xml:space="preserve">7</w:t>
            </w:r>
          </w:p>
        </w:tc>
        <w:tc>
          <w:tcPr>
            <w:tcW w:type="dxa" w:w="1300"/>
            <w:tcMar>
              <w:top w:type="dxa" w:w="40"/>
              <w:left w:type="dxa" w:w="100"/>
              <w:bottom w:type="dxa" w:w="40"/>
              <w:right w:type="dxa" w:w="100"/>
            </w:tcMar>
          </w:tcPr>
          <w:p>
            <w:pPr>
              <w:jc w:val="center"/>
            </w:pPr>
            <w:r>
              <w:rPr>
                <w:rFonts w:ascii="Arial" w:cs="Arial" w:eastAsia="Arial" w:hAnsi="Arial"/>
                <w:b/>
                <w:bCs/>
                <w:color w:val="1F5A45"/>
                <w:sz w:val="20"/>
                <w:szCs w:val="20"/>
              </w:rPr>
              <w:t xml:space="preserve">D</w:t>
            </w:r>
          </w:p>
        </w:tc>
        <w:tc>
          <w:tcPr>
            <w:tcW w:type="dxa" w:w="7160"/>
            <w:tcMar>
              <w:top w:type="dxa" w:w="40"/>
              <w:left w:type="dxa" w:w="100"/>
              <w:bottom w:type="dxa" w:w="40"/>
              <w:right w:type="dxa" w:w="100"/>
            </w:tcMar>
          </w:tcPr>
          <w:p>
            <w:r>
              <w:rPr>
                <w:rFonts w:ascii="Arial" w:cs="Arial" w:eastAsia="Arial" w:hAnsi="Arial"/>
                <w:sz w:val="20"/>
                <w:szCs w:val="20"/>
              </w:rPr>
              <w:t xml:space="preserve">Los bancos no piden contraseñas por correo. Se revisa en el tema de seguridad digital.</w:t>
            </w:r>
          </w:p>
        </w:tc>
      </w:tr>
      <w:tr>
        <w:tc>
          <w:tcPr>
            <w:tcW w:type="dxa" w:w="900"/>
            <w:tcMar>
              <w:top w:type="dxa" w:w="40"/>
              <w:left w:type="dxa" w:w="100"/>
              <w:bottom w:type="dxa" w:w="40"/>
              <w:right w:type="dxa" w:w="100"/>
            </w:tcMar>
          </w:tcPr>
          <w:p>
            <w:pPr>
              <w:jc w:val="center"/>
            </w:pPr>
            <w:r>
              <w:rPr>
                <w:rFonts w:ascii="Arial" w:cs="Arial" w:eastAsia="Arial" w:hAnsi="Arial"/>
                <w:sz w:val="20"/>
                <w:szCs w:val="20"/>
              </w:rPr>
              <w:t xml:space="preserve">8</w:t>
            </w:r>
          </w:p>
        </w:tc>
        <w:tc>
          <w:tcPr>
            <w:tcW w:type="dxa" w:w="1300"/>
            <w:tcMar>
              <w:top w:type="dxa" w:w="40"/>
              <w:left w:type="dxa" w:w="100"/>
              <w:bottom w:type="dxa" w:w="40"/>
              <w:right w:type="dxa" w:w="100"/>
            </w:tcMar>
          </w:tcPr>
          <w:p>
            <w:pPr>
              <w:jc w:val="center"/>
            </w:pPr>
            <w:r>
              <w:rPr>
                <w:rFonts w:ascii="Arial" w:cs="Arial" w:eastAsia="Arial" w:hAnsi="Arial"/>
                <w:b/>
                <w:bCs/>
                <w:color w:val="1F5A45"/>
                <w:sz w:val="20"/>
                <w:szCs w:val="20"/>
              </w:rPr>
              <w:t xml:space="preserve">A</w:t>
            </w:r>
          </w:p>
        </w:tc>
        <w:tc>
          <w:tcPr>
            <w:tcW w:type="dxa" w:w="7160"/>
            <w:tcMar>
              <w:top w:type="dxa" w:w="40"/>
              <w:left w:type="dxa" w:w="100"/>
              <w:bottom w:type="dxa" w:w="40"/>
              <w:right w:type="dxa" w:w="100"/>
            </w:tcMar>
          </w:tcPr>
          <w:p>
            <w:r>
              <w:rPr>
                <w:rFonts w:ascii="Arial" w:cs="Arial" w:eastAsia="Arial" w:hAnsi="Arial"/>
                <w:sz w:val="20"/>
                <w:szCs w:val="20"/>
              </w:rPr>
              <w:t xml:space="preserve">Fue el eje de Cultura Digital II.</w:t>
            </w:r>
          </w:p>
        </w:tc>
      </w:tr>
      <w:tr>
        <w:tc>
          <w:tcPr>
            <w:tcW w:type="dxa" w:w="900"/>
            <w:tcMar>
              <w:top w:type="dxa" w:w="40"/>
              <w:left w:type="dxa" w:w="100"/>
              <w:bottom w:type="dxa" w:w="40"/>
              <w:right w:type="dxa" w:w="100"/>
            </w:tcMar>
          </w:tcPr>
          <w:p>
            <w:pPr>
              <w:jc w:val="center"/>
            </w:pPr>
            <w:r>
              <w:rPr>
                <w:rFonts w:ascii="Arial" w:cs="Arial" w:eastAsia="Arial" w:hAnsi="Arial"/>
                <w:sz w:val="20"/>
                <w:szCs w:val="20"/>
              </w:rPr>
              <w:t xml:space="preserve">9</w:t>
            </w:r>
          </w:p>
        </w:tc>
        <w:tc>
          <w:tcPr>
            <w:tcW w:type="dxa" w:w="1300"/>
            <w:tcMar>
              <w:top w:type="dxa" w:w="40"/>
              <w:left w:type="dxa" w:w="100"/>
              <w:bottom w:type="dxa" w:w="40"/>
              <w:right w:type="dxa" w:w="100"/>
            </w:tcMar>
          </w:tcPr>
          <w:p>
            <w:pPr>
              <w:jc w:val="center"/>
            </w:pPr>
            <w:r>
              <w:rPr>
                <w:rFonts w:ascii="Arial" w:cs="Arial" w:eastAsia="Arial" w:hAnsi="Arial"/>
                <w:b/>
                <w:bCs/>
                <w:color w:val="1F5A45"/>
                <w:sz w:val="20"/>
                <w:szCs w:val="20"/>
              </w:rPr>
              <w:t xml:space="preserve">A</w:t>
            </w:r>
          </w:p>
        </w:tc>
        <w:tc>
          <w:tcPr>
            <w:tcW w:type="dxa" w:w="7160"/>
            <w:tcMar>
              <w:top w:type="dxa" w:w="40"/>
              <w:left w:type="dxa" w:w="100"/>
              <w:bottom w:type="dxa" w:w="40"/>
              <w:right w:type="dxa" w:w="100"/>
            </w:tcMar>
          </w:tcPr>
          <w:p>
            <w:r>
              <w:rPr>
                <w:rFonts w:ascii="Arial" w:cs="Arial" w:eastAsia="Arial" w:hAnsi="Arial"/>
                <w:sz w:val="20"/>
                <w:szCs w:val="20"/>
              </w:rPr>
              <w:t xml:space="preserve">El programa de Cultura Digital II las propone por respetar la privacidad de los usuarios.</w:t>
            </w:r>
          </w:p>
        </w:tc>
      </w:tr>
      <w:tr>
        <w:tc>
          <w:tcPr>
            <w:tcW w:type="dxa" w:w="900"/>
            <w:tcMar>
              <w:top w:type="dxa" w:w="40"/>
              <w:left w:type="dxa" w:w="100"/>
              <w:bottom w:type="dxa" w:w="40"/>
              <w:right w:type="dxa" w:w="100"/>
            </w:tcMar>
          </w:tcPr>
          <w:p>
            <w:pPr>
              <w:jc w:val="center"/>
            </w:pPr>
            <w:r>
              <w:rPr>
                <w:rFonts w:ascii="Arial" w:cs="Arial" w:eastAsia="Arial" w:hAnsi="Arial"/>
                <w:sz w:val="20"/>
                <w:szCs w:val="20"/>
              </w:rPr>
              <w:t xml:space="preserve">10</w:t>
            </w:r>
          </w:p>
        </w:tc>
        <w:tc>
          <w:tcPr>
            <w:tcW w:type="dxa" w:w="1300"/>
            <w:tcMar>
              <w:top w:type="dxa" w:w="40"/>
              <w:left w:type="dxa" w:w="100"/>
              <w:bottom w:type="dxa" w:w="40"/>
              <w:right w:type="dxa" w:w="100"/>
            </w:tcMar>
          </w:tcPr>
          <w:p>
            <w:pPr>
              <w:jc w:val="center"/>
            </w:pPr>
            <w:r>
              <w:rPr>
                <w:rFonts w:ascii="Arial" w:cs="Arial" w:eastAsia="Arial" w:hAnsi="Arial"/>
                <w:b/>
                <w:bCs/>
                <w:color w:val="1F5A45"/>
                <w:sz w:val="20"/>
                <w:szCs w:val="20"/>
              </w:rPr>
              <w:t xml:space="preserve">D</w:t>
            </w:r>
          </w:p>
        </w:tc>
        <w:tc>
          <w:tcPr>
            <w:tcW w:type="dxa" w:w="7160"/>
            <w:tcMar>
              <w:top w:type="dxa" w:w="40"/>
              <w:left w:type="dxa" w:w="100"/>
              <w:bottom w:type="dxa" w:w="40"/>
              <w:right w:type="dxa" w:w="100"/>
            </w:tcMar>
          </w:tcPr>
          <w:p>
            <w:r>
              <w:rPr>
                <w:rFonts w:ascii="Arial" w:cs="Arial" w:eastAsia="Arial" w:hAnsi="Arial"/>
                <w:sz w:val="20"/>
                <w:szCs w:val="20"/>
              </w:rPr>
              <w:t xml:space="preserve">La media es el promedio y la mediana es el valor central al ordenar los datos.</w:t>
            </w:r>
          </w:p>
        </w:tc>
      </w:tr>
      <w:tr>
        <w:tc>
          <w:tcPr>
            <w:tcW w:type="dxa" w:w="900"/>
            <w:tcMar>
              <w:top w:type="dxa" w:w="40"/>
              <w:left w:type="dxa" w:w="100"/>
              <w:bottom w:type="dxa" w:w="40"/>
              <w:right w:type="dxa" w:w="100"/>
            </w:tcMar>
          </w:tcPr>
          <w:p>
            <w:pPr>
              <w:jc w:val="center"/>
            </w:pPr>
            <w:r>
              <w:rPr>
                <w:rFonts w:ascii="Arial" w:cs="Arial" w:eastAsia="Arial" w:hAnsi="Arial"/>
                <w:sz w:val="20"/>
                <w:szCs w:val="20"/>
              </w:rPr>
              <w:t xml:space="preserve">11</w:t>
            </w:r>
          </w:p>
        </w:tc>
        <w:tc>
          <w:tcPr>
            <w:tcW w:type="dxa" w:w="1300"/>
            <w:tcMar>
              <w:top w:type="dxa" w:w="40"/>
              <w:left w:type="dxa" w:w="100"/>
              <w:bottom w:type="dxa" w:w="40"/>
              <w:right w:type="dxa" w:w="100"/>
            </w:tcMar>
          </w:tcPr>
          <w:p>
            <w:pPr>
              <w:jc w:val="center"/>
            </w:pPr>
            <w:r>
              <w:rPr>
                <w:rFonts w:ascii="Arial" w:cs="Arial" w:eastAsia="Arial" w:hAnsi="Arial"/>
                <w:b/>
                <w:bCs/>
                <w:color w:val="1F5A45"/>
                <w:sz w:val="20"/>
                <w:szCs w:val="20"/>
              </w:rPr>
              <w:t xml:space="preserve">C</w:t>
            </w:r>
          </w:p>
        </w:tc>
        <w:tc>
          <w:tcPr>
            <w:tcW w:type="dxa" w:w="7160"/>
            <w:tcMar>
              <w:top w:type="dxa" w:w="40"/>
              <w:left w:type="dxa" w:w="100"/>
              <w:bottom w:type="dxa" w:w="40"/>
              <w:right w:type="dxa" w:w="100"/>
            </w:tcMar>
          </w:tcPr>
          <w:p>
            <w:r>
              <w:rPr>
                <w:rFonts w:ascii="Arial" w:cs="Arial" w:eastAsia="Arial" w:hAnsi="Arial"/>
                <w:sz w:val="20"/>
                <w:szCs w:val="20"/>
              </w:rPr>
              <w:t xml:space="preserve">Jamovi y JASP son alternativas libres a SPSS y Stata.</w:t>
            </w:r>
          </w:p>
        </w:tc>
      </w:tr>
      <w:tr>
        <w:tc>
          <w:tcPr>
            <w:tcW w:type="dxa" w:w="900"/>
            <w:tcMar>
              <w:top w:type="dxa" w:w="40"/>
              <w:left w:type="dxa" w:w="100"/>
              <w:bottom w:type="dxa" w:w="40"/>
              <w:right w:type="dxa" w:w="100"/>
            </w:tcMar>
          </w:tcPr>
          <w:p>
            <w:pPr>
              <w:jc w:val="center"/>
            </w:pPr>
            <w:r>
              <w:rPr>
                <w:rFonts w:ascii="Arial" w:cs="Arial" w:eastAsia="Arial" w:hAnsi="Arial"/>
                <w:sz w:val="20"/>
                <w:szCs w:val="20"/>
              </w:rPr>
              <w:t xml:space="preserve">12</w:t>
            </w:r>
          </w:p>
        </w:tc>
        <w:tc>
          <w:tcPr>
            <w:tcW w:type="dxa" w:w="1300"/>
            <w:tcMar>
              <w:top w:type="dxa" w:w="40"/>
              <w:left w:type="dxa" w:w="100"/>
              <w:bottom w:type="dxa" w:w="40"/>
              <w:right w:type="dxa" w:w="100"/>
            </w:tcMar>
          </w:tcPr>
          <w:p>
            <w:pPr>
              <w:jc w:val="center"/>
            </w:pPr>
            <w:r>
              <w:rPr>
                <w:rFonts w:ascii="Arial" w:cs="Arial" w:eastAsia="Arial" w:hAnsi="Arial"/>
                <w:b/>
                <w:bCs/>
                <w:color w:val="1F5A45"/>
                <w:sz w:val="20"/>
                <w:szCs w:val="20"/>
              </w:rPr>
              <w:t xml:space="preserve">C</w:t>
            </w:r>
          </w:p>
        </w:tc>
        <w:tc>
          <w:tcPr>
            <w:tcW w:type="dxa" w:w="7160"/>
            <w:tcMar>
              <w:top w:type="dxa" w:w="40"/>
              <w:left w:type="dxa" w:w="100"/>
              <w:bottom w:type="dxa" w:w="40"/>
              <w:right w:type="dxa" w:w="100"/>
            </w:tcMar>
          </w:tcPr>
          <w:p>
            <w:r>
              <w:rPr>
                <w:rFonts w:ascii="Arial" w:cs="Arial" w:eastAsia="Arial" w:hAnsi="Arial"/>
                <w:sz w:val="20"/>
                <w:szCs w:val="20"/>
              </w:rPr>
              <w:t xml:space="preserve">Se incluyó entre las técnicas de investigación digital de Cultura Digital II.</w:t>
            </w:r>
          </w:p>
        </w:tc>
      </w:tr>
      <w:tr>
        <w:tc>
          <w:tcPr>
            <w:tcW w:type="dxa" w:w="900"/>
            <w:tcMar>
              <w:top w:type="dxa" w:w="40"/>
              <w:left w:type="dxa" w:w="100"/>
              <w:bottom w:type="dxa" w:w="40"/>
              <w:right w:type="dxa" w:w="100"/>
            </w:tcMar>
          </w:tcPr>
          <w:p>
            <w:pPr>
              <w:jc w:val="center"/>
            </w:pPr>
            <w:r>
              <w:rPr>
                <w:rFonts w:ascii="Arial" w:cs="Arial" w:eastAsia="Arial" w:hAnsi="Arial"/>
                <w:sz w:val="20"/>
                <w:szCs w:val="20"/>
              </w:rPr>
              <w:t xml:space="preserve">13</w:t>
            </w:r>
          </w:p>
        </w:tc>
        <w:tc>
          <w:tcPr>
            <w:tcW w:type="dxa" w:w="1300"/>
            <w:tcMar>
              <w:top w:type="dxa" w:w="40"/>
              <w:left w:type="dxa" w:w="100"/>
              <w:bottom w:type="dxa" w:w="40"/>
              <w:right w:type="dxa" w:w="100"/>
            </w:tcMar>
          </w:tcPr>
          <w:p>
            <w:pPr>
              <w:jc w:val="center"/>
            </w:pPr>
            <w:r>
              <w:rPr>
                <w:rFonts w:ascii="Arial" w:cs="Arial" w:eastAsia="Arial" w:hAnsi="Arial"/>
                <w:b/>
                <w:bCs/>
                <w:color w:val="1F5A45"/>
                <w:sz w:val="20"/>
                <w:szCs w:val="20"/>
              </w:rPr>
              <w:t xml:space="preserve">B</w:t>
            </w:r>
          </w:p>
        </w:tc>
        <w:tc>
          <w:tcPr>
            <w:tcW w:type="dxa" w:w="7160"/>
            <w:tcMar>
              <w:top w:type="dxa" w:w="40"/>
              <w:left w:type="dxa" w:w="100"/>
              <w:bottom w:type="dxa" w:w="40"/>
              <w:right w:type="dxa" w:w="100"/>
            </w:tcMar>
          </w:tcPr>
          <w:p>
            <w:r>
              <w:rPr>
                <w:rFonts w:ascii="Arial" w:cs="Arial" w:eastAsia="Arial" w:hAnsi="Arial"/>
                <w:sz w:val="20"/>
                <w:szCs w:val="20"/>
              </w:rPr>
              <w:t xml:space="preserve">El programa de Cultura Digital II las propone para difundir información.</w:t>
            </w:r>
          </w:p>
        </w:tc>
      </w:tr>
      <w:tr>
        <w:tc>
          <w:tcPr>
            <w:tcW w:type="dxa" w:w="900"/>
            <w:tcMar>
              <w:top w:type="dxa" w:w="40"/>
              <w:left w:type="dxa" w:w="100"/>
              <w:bottom w:type="dxa" w:w="40"/>
              <w:right w:type="dxa" w:w="100"/>
            </w:tcMar>
          </w:tcPr>
          <w:p>
            <w:pPr>
              <w:jc w:val="center"/>
            </w:pPr>
            <w:r>
              <w:rPr>
                <w:rFonts w:ascii="Arial" w:cs="Arial" w:eastAsia="Arial" w:hAnsi="Arial"/>
                <w:sz w:val="20"/>
                <w:szCs w:val="20"/>
              </w:rPr>
              <w:t xml:space="preserve">14</w:t>
            </w:r>
          </w:p>
        </w:tc>
        <w:tc>
          <w:tcPr>
            <w:tcW w:type="dxa" w:w="1300"/>
            <w:tcMar>
              <w:top w:type="dxa" w:w="40"/>
              <w:left w:type="dxa" w:w="100"/>
              <w:bottom w:type="dxa" w:w="40"/>
              <w:right w:type="dxa" w:w="100"/>
            </w:tcMar>
          </w:tcPr>
          <w:p>
            <w:pPr>
              <w:jc w:val="center"/>
            </w:pPr>
            <w:r>
              <w:rPr>
                <w:rFonts w:ascii="Arial" w:cs="Arial" w:eastAsia="Arial" w:hAnsi="Arial"/>
                <w:b/>
                <w:bCs/>
                <w:color w:val="1F5A45"/>
                <w:sz w:val="20"/>
                <w:szCs w:val="20"/>
              </w:rPr>
              <w:t xml:space="preserve">D</w:t>
            </w:r>
          </w:p>
        </w:tc>
        <w:tc>
          <w:tcPr>
            <w:tcW w:type="dxa" w:w="7160"/>
            <w:tcMar>
              <w:top w:type="dxa" w:w="40"/>
              <w:left w:type="dxa" w:w="100"/>
              <w:bottom w:type="dxa" w:w="40"/>
              <w:right w:type="dxa" w:w="100"/>
            </w:tcMar>
          </w:tcPr>
          <w:p>
            <w:r>
              <w:rPr>
                <w:rFonts w:ascii="Arial" w:cs="Arial" w:eastAsia="Arial" w:hAnsi="Arial"/>
                <w:sz w:val="20"/>
                <w:szCs w:val="20"/>
              </w:rPr>
              <w:t xml:space="preserve">La fibra óptica viaja por un cable; los demás usan ondas de radio. Es el primer tema de Cultura Digital III.</w:t>
            </w:r>
          </w:p>
        </w:tc>
      </w:tr>
      <w:tr>
        <w:tc>
          <w:tcPr>
            <w:tcW w:type="dxa" w:w="900"/>
            <w:tcMar>
              <w:top w:type="dxa" w:w="40"/>
              <w:left w:type="dxa" w:w="100"/>
              <w:bottom w:type="dxa" w:w="40"/>
              <w:right w:type="dxa" w:w="100"/>
            </w:tcMar>
          </w:tcPr>
          <w:p>
            <w:pPr>
              <w:jc w:val="center"/>
            </w:pPr>
            <w:r>
              <w:rPr>
                <w:rFonts w:ascii="Arial" w:cs="Arial" w:eastAsia="Arial" w:hAnsi="Arial"/>
                <w:sz w:val="20"/>
                <w:szCs w:val="20"/>
              </w:rPr>
              <w:t xml:space="preserve">15</w:t>
            </w:r>
          </w:p>
        </w:tc>
        <w:tc>
          <w:tcPr>
            <w:tcW w:type="dxa" w:w="1300"/>
            <w:tcMar>
              <w:top w:type="dxa" w:w="40"/>
              <w:left w:type="dxa" w:w="100"/>
              <w:bottom w:type="dxa" w:w="40"/>
              <w:right w:type="dxa" w:w="100"/>
            </w:tcMar>
          </w:tcPr>
          <w:p>
            <w:pPr>
              <w:jc w:val="center"/>
            </w:pPr>
            <w:r>
              <w:rPr>
                <w:rFonts w:ascii="Arial" w:cs="Arial" w:eastAsia="Arial" w:hAnsi="Arial"/>
                <w:b/>
                <w:bCs/>
                <w:color w:val="1F5A45"/>
                <w:sz w:val="20"/>
                <w:szCs w:val="20"/>
              </w:rPr>
              <w:t xml:space="preserve">B</w:t>
            </w:r>
          </w:p>
        </w:tc>
        <w:tc>
          <w:tcPr>
            <w:tcW w:type="dxa" w:w="7160"/>
            <w:tcMar>
              <w:top w:type="dxa" w:w="40"/>
              <w:left w:type="dxa" w:w="100"/>
              <w:bottom w:type="dxa" w:w="40"/>
              <w:right w:type="dxa" w:w="100"/>
            </w:tcMar>
          </w:tcPr>
          <w:p>
            <w:r>
              <w:rPr>
                <w:rFonts w:ascii="Arial" w:cs="Arial" w:eastAsia="Arial" w:hAnsi="Arial"/>
                <w:sz w:val="20"/>
                <w:szCs w:val="20"/>
              </w:rPr>
              <w:t xml:space="preserve">OBS Studio sirve para transmitir o grabar video; Zotero, para gestionar referencias.</w:t>
            </w:r>
          </w:p>
        </w:tc>
      </w:tr>
      <w:tr>
        <w:tc>
          <w:tcPr>
            <w:tcW w:type="dxa" w:w="900"/>
            <w:tcMar>
              <w:top w:type="dxa" w:w="40"/>
              <w:left w:type="dxa" w:w="100"/>
              <w:bottom w:type="dxa" w:w="40"/>
              <w:right w:type="dxa" w:w="100"/>
            </w:tcMar>
          </w:tcPr>
          <w:p>
            <w:pPr>
              <w:jc w:val="center"/>
            </w:pPr>
            <w:r>
              <w:rPr>
                <w:rFonts w:ascii="Arial" w:cs="Arial" w:eastAsia="Arial" w:hAnsi="Arial"/>
                <w:sz w:val="20"/>
                <w:szCs w:val="20"/>
              </w:rPr>
              <w:t xml:space="preserve">16</w:t>
            </w:r>
          </w:p>
        </w:tc>
        <w:tc>
          <w:tcPr>
            <w:tcW w:type="dxa" w:w="1300"/>
            <w:tcMar>
              <w:top w:type="dxa" w:w="40"/>
              <w:left w:type="dxa" w:w="100"/>
              <w:bottom w:type="dxa" w:w="40"/>
              <w:right w:type="dxa" w:w="100"/>
            </w:tcMar>
          </w:tcPr>
          <w:p>
            <w:pPr>
              <w:jc w:val="center"/>
            </w:pPr>
            <w:r>
              <w:rPr>
                <w:rFonts w:ascii="Arial" w:cs="Arial" w:eastAsia="Arial" w:hAnsi="Arial"/>
                <w:b/>
                <w:bCs/>
                <w:color w:val="1F5A45"/>
                <w:sz w:val="20"/>
                <w:szCs w:val="20"/>
              </w:rPr>
              <w:t xml:space="preserve">C</w:t>
            </w:r>
          </w:p>
        </w:tc>
        <w:tc>
          <w:tcPr>
            <w:tcW w:type="dxa" w:w="7160"/>
            <w:tcMar>
              <w:top w:type="dxa" w:w="40"/>
              <w:left w:type="dxa" w:w="100"/>
              <w:bottom w:type="dxa" w:w="40"/>
              <w:right w:type="dxa" w:w="100"/>
            </w:tcMar>
          </w:tcPr>
          <w:p>
            <w:r>
              <w:rPr>
                <w:rFonts w:ascii="Arial" w:cs="Arial" w:eastAsia="Arial" w:hAnsi="Arial"/>
                <w:sz w:val="20"/>
                <w:szCs w:val="20"/>
              </w:rPr>
              <w:t xml:space="preserve">Se vio en el lenguaje algorítmico de Cultura Digital I.</w:t>
            </w:r>
          </w:p>
        </w:tc>
      </w:tr>
    </w:tbl>
    <w:p>
      <w:pPr>
        <w:spacing w:after="80" w:before="160"/>
      </w:pPr>
      <w:r>
        <w:rPr>
          <w:rFonts w:ascii="Arial" w:cs="Arial" w:eastAsia="Arial" w:hAnsi="Arial"/>
          <w:b/>
          <w:bCs/>
          <w:sz w:val="22"/>
          <w:szCs w:val="22"/>
        </w:rPr>
        <w:t xml:space="preserve">Cómo leer los resultados: </w:t>
      </w:r>
      <w:r>
        <w:rPr>
          <w:rFonts w:ascii="Arial" w:cs="Arial" w:eastAsia="Arial" w:hAnsi="Arial"/>
          <w:sz w:val="22"/>
          <w:szCs w:val="22"/>
        </w:rPr>
        <w:t xml:space="preserve">de 10 a 12 aciertos, el estudiante tiene una base sólida; de 6 a 9, una base parcial, conviene repasar los temas donde falló; de 0 a 5, es recomendable iniciar con actividades de nivelación. Es una orientación para planear, no una calificación.</w:t>
      </w:r>
    </w:p>
    <w:p>
      <w:pPr>
        <w:pStyle w:val="Heading2"/>
        <w:keepNext/>
        <w:pBdr>
          <w:bottom w:val="single" w:color="1F5A45" w:sz="8" w:space="2"/>
        </w:pBdr>
        <w:spacing w:after="120" w:before="280"/>
      </w:pPr>
      <w:r>
        <w:rPr>
          <w:rFonts w:ascii="Arial" w:cs="Arial" w:eastAsia="Arial" w:hAnsi="Arial"/>
          <w:b/>
          <w:bCs/>
          <w:color w:val="1F5A45"/>
          <w:sz w:val="26"/>
          <w:szCs w:val="26"/>
        </w:rPr>
        <w:t xml:space="preserve">Sección 3 (preguntas 17 a 20). Qué observar</w:t>
      </w:r>
    </w:p>
    <w:p>
      <w:pPr>
        <w:spacing w:after="80" w:before="0"/>
      </w:pPr>
      <w:r>
        <w:rPr>
          <w:rFonts w:ascii="Arial" w:cs="Arial" w:eastAsia="Arial" w:hAnsi="Arial"/>
          <w:b/>
          <w:bCs/>
          <w:sz w:val="22"/>
          <w:szCs w:val="22"/>
        </w:rPr>
        <w:t xml:space="preserve">17. </w:t>
      </w:r>
      <w:r>
        <w:rPr>
          <w:rFonts w:ascii="Arial" w:cs="Arial" w:eastAsia="Arial" w:hAnsi="Arial"/>
          <w:sz w:val="22"/>
          <w:szCs w:val="22"/>
        </w:rPr>
        <w:t xml:space="preserve">Recupera herramientas concretas y su uso real. Muestra qué aprendizajes siguen vigentes después de más de un año.</w:t>
      </w:r>
    </w:p>
    <w:p>
      <w:pPr>
        <w:spacing w:after="80" w:before="0"/>
      </w:pPr>
      <w:r>
        <w:rPr>
          <w:rFonts w:ascii="Arial" w:cs="Arial" w:eastAsia="Arial" w:hAnsi="Arial"/>
          <w:b/>
          <w:bCs/>
          <w:sz w:val="22"/>
          <w:szCs w:val="22"/>
        </w:rPr>
        <w:t xml:space="preserve">18. </w:t>
      </w:r>
      <w:r>
        <w:rPr>
          <w:rFonts w:ascii="Arial" w:cs="Arial" w:eastAsia="Arial" w:hAnsi="Arial"/>
          <w:sz w:val="22"/>
          <w:szCs w:val="22"/>
        </w:rPr>
        <w:t xml:space="preserve">Elige un formato y lo justifica según el público, los recursos con que cuenta y el mensaje.</w:t>
      </w:r>
    </w:p>
    <w:p>
      <w:pPr>
        <w:spacing w:after="80" w:before="0"/>
      </w:pPr>
      <w:r>
        <w:rPr>
          <w:rFonts w:ascii="Arial" w:cs="Arial" w:eastAsia="Arial" w:hAnsi="Arial"/>
          <w:b/>
          <w:bCs/>
          <w:sz w:val="22"/>
          <w:szCs w:val="22"/>
        </w:rPr>
        <w:t xml:space="preserve">19. </w:t>
      </w:r>
      <w:r>
        <w:rPr>
          <w:rFonts w:ascii="Arial" w:cs="Arial" w:eastAsia="Arial" w:hAnsi="Arial"/>
          <w:sz w:val="22"/>
          <w:szCs w:val="22"/>
        </w:rPr>
        <w:t xml:space="preserve">Da razones y ejemplos, no solo una opinión. Prepara el tema de vocaciones tecnológico-digitales con perspectiva de género.</w:t>
      </w:r>
    </w:p>
    <w:p>
      <w:pPr>
        <w:spacing w:after="80" w:before="0"/>
      </w:pPr>
      <w:r>
        <w:rPr>
          <w:rFonts w:ascii="Arial" w:cs="Arial" w:eastAsia="Arial" w:hAnsi="Arial"/>
          <w:b/>
          <w:bCs/>
          <w:sz w:val="22"/>
          <w:szCs w:val="22"/>
        </w:rPr>
        <w:t xml:space="preserve">20. </w:t>
      </w:r>
      <w:r>
        <w:rPr>
          <w:rFonts w:ascii="Arial" w:cs="Arial" w:eastAsia="Arial" w:hAnsi="Arial"/>
          <w:sz w:val="22"/>
          <w:szCs w:val="22"/>
        </w:rPr>
        <w:t xml:space="preserve">Identifica riesgos reales (suplantación, acoso, exposición de datos) y propone medidas concretas.</w:t>
      </w:r>
    </w:p>
    <w:sectPr>
      <w:footerReference w:type="default" r:id="rId6"/>
      <w:pgSz w:w="12240" w:h="15840" w:orient="portrait"/>
      <w:pgMar w:top="900" w:right="1440" w:bottom="9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6"/>
        <w:szCs w:val="16"/>
      </w:rPr>
      <w:t xml:space="preserve">Profe Arci · fernandoarciniega.com · Página </w:t>
    </w:r>
    <w:r>
      <w:rPr>
        <w:rFonts w:ascii="Arial" w:cs="Arial" w:eastAsia="Arial" w:hAnsi="Arial"/>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keepNext/>
      <w:spacing w:after="40" w:before="0"/>
    </w:pPr>
    <w:rPr>
      <w:rFonts w:ascii="Arial" w:cs="Arial" w:eastAsia="Arial" w:hAnsi="Arial"/>
      <w:b/>
      <w:bCs/>
      <w:sz w:val="34"/>
      <w:szCs w:val="34"/>
    </w:rPr>
  </w:style>
  <w:style w:type="paragraph" w:styleId="Heading1">
    <w:name w:val="Heading 1"/>
    <w:basedOn w:val="Normal"/>
    <w:next w:val="Normal"/>
    <w:pPr>
      <w:keepNext/>
      <w:spacing w:after="120" w:before="0"/>
      <w:outlineLvl w:val="0"/>
    </w:pPr>
    <w:rPr>
      <w:rFonts w:ascii="Arial" w:cs="Arial" w:eastAsia="Arial" w:hAnsi="Arial"/>
      <w:b/>
      <w:bCs/>
      <w:sz w:val="30"/>
      <w:szCs w:val="30"/>
    </w:rPr>
  </w:style>
  <w:style w:type="paragraph" w:styleId="Heading2">
    <w:name w:val="Heading 2"/>
    <w:basedOn w:val="Normal"/>
    <w:next w:val="Normal"/>
    <w:pPr>
      <w:keepNext/>
      <w:spacing w:after="120" w:before="280"/>
      <w:outlineLvl w:val="1"/>
    </w:pPr>
    <w:rPr>
      <w:rFonts w:ascii="Arial" w:cs="Arial" w:eastAsia="Arial" w:hAnsi="Arial"/>
      <w:b/>
      <w:bCs/>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diagnóstico Cultura Digital III</dc:title>
  <dc:creator>Mtro. Fernando Arciniega (Profe Arci)</dc:creator>
  <cp:lastModifiedBy>Un-named</cp:lastModifiedBy>
  <cp:revision>1</cp:revision>
  <dcterms:created xsi:type="dcterms:W3CDTF">2026-11-04T23:53:33.655Z</dcterms:created>
  <dcterms:modified xsi:type="dcterms:W3CDTF">2026-11-04T23:53:33.655Z</dcterms:modified>
</cp:coreProperties>
</file>

<file path=docProps/custom.xml><?xml version="1.0" encoding="utf-8"?>
<Properties xmlns="http://schemas.openxmlformats.org/officeDocument/2006/custom-properties" xmlns:vt="http://schemas.openxmlformats.org/officeDocument/2006/docPropsVTypes"/>
</file>